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4E" w:rsidRDefault="006F0D4E" w:rsidP="005A5E3B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:rsidR="005A5E3B" w:rsidRDefault="005A5E3B" w:rsidP="006F0D4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6"/>
          <w:szCs w:val="26"/>
        </w:rPr>
      </w:pPr>
      <w:r w:rsidRPr="006F0D4E">
        <w:rPr>
          <w:rFonts w:ascii="Tahoma" w:hAnsi="Tahoma" w:cs="Tahoma"/>
          <w:b/>
          <w:bCs/>
          <w:sz w:val="26"/>
          <w:szCs w:val="26"/>
        </w:rPr>
        <w:t>Tips for supporting children with</w:t>
      </w:r>
      <w:r w:rsidR="006F0D4E" w:rsidRPr="006F0D4E">
        <w:rPr>
          <w:rFonts w:ascii="Tahoma" w:hAnsi="Tahoma" w:cs="Tahoma"/>
          <w:b/>
          <w:bCs/>
          <w:sz w:val="26"/>
          <w:szCs w:val="26"/>
        </w:rPr>
        <w:t xml:space="preserve"> </w:t>
      </w:r>
      <w:r w:rsidRPr="006F0D4E">
        <w:rPr>
          <w:rFonts w:ascii="Tahoma" w:hAnsi="Tahoma" w:cs="Tahoma"/>
          <w:b/>
          <w:bCs/>
          <w:sz w:val="26"/>
          <w:szCs w:val="26"/>
        </w:rPr>
        <w:t>H</w:t>
      </w:r>
      <w:r w:rsidRPr="006F0D4E">
        <w:rPr>
          <w:rFonts w:ascii="Tahoma" w:hAnsi="Tahoma" w:cs="Tahoma"/>
          <w:b/>
          <w:bCs/>
          <w:sz w:val="26"/>
          <w:szCs w:val="26"/>
        </w:rPr>
        <w:t>omework</w:t>
      </w:r>
      <w:r w:rsidRPr="006F0D4E">
        <w:rPr>
          <w:rFonts w:ascii="Tahoma" w:hAnsi="Tahoma" w:cs="Tahoma"/>
          <w:b/>
          <w:bCs/>
          <w:sz w:val="26"/>
          <w:szCs w:val="26"/>
        </w:rPr>
        <w:t xml:space="preserve"> </w:t>
      </w:r>
    </w:p>
    <w:p w:rsidR="006F0D4E" w:rsidRPr="006F0D4E" w:rsidRDefault="006F0D4E" w:rsidP="006F0D4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6"/>
          <w:szCs w:val="26"/>
        </w:rPr>
      </w:pPr>
    </w:p>
    <w:p w:rsidR="005A5E3B" w:rsidRDefault="005A5E3B" w:rsidP="005A5E3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6"/>
          <w:szCs w:val="26"/>
        </w:rPr>
      </w:pPr>
    </w:p>
    <w:p w:rsidR="005A5E3B" w:rsidRPr="006F0D4E" w:rsidRDefault="005A5E3B" w:rsidP="006F0D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40" w:right="-188" w:hanging="340"/>
        <w:rPr>
          <w:rFonts w:ascii="Tahoma" w:hAnsi="Tahoma" w:cs="Tahoma"/>
          <w:sz w:val="24"/>
          <w:szCs w:val="24"/>
        </w:rPr>
      </w:pPr>
      <w:r w:rsidRPr="006F0D4E">
        <w:rPr>
          <w:rFonts w:ascii="Tahoma" w:hAnsi="Tahoma" w:cs="Tahoma"/>
          <w:sz w:val="24"/>
          <w:szCs w:val="24"/>
        </w:rPr>
        <w:t>Ask the school for a homework</w:t>
      </w:r>
      <w:r w:rsidR="006F0D4E" w:rsidRPr="006F0D4E">
        <w:rPr>
          <w:rFonts w:ascii="Tahoma" w:hAnsi="Tahoma" w:cs="Tahoma"/>
          <w:sz w:val="24"/>
          <w:szCs w:val="24"/>
        </w:rPr>
        <w:t xml:space="preserve"> </w:t>
      </w:r>
      <w:r w:rsidRPr="006F0D4E">
        <w:rPr>
          <w:rFonts w:ascii="Tahoma" w:hAnsi="Tahoma" w:cs="Tahoma"/>
          <w:sz w:val="24"/>
          <w:szCs w:val="24"/>
        </w:rPr>
        <w:t>t</w:t>
      </w:r>
      <w:r w:rsidR="006F0D4E" w:rsidRPr="006F0D4E">
        <w:rPr>
          <w:rFonts w:ascii="Tahoma" w:hAnsi="Tahoma" w:cs="Tahoma"/>
          <w:sz w:val="24"/>
          <w:szCs w:val="24"/>
        </w:rPr>
        <w:t xml:space="preserve">imetable, so that you know what </w:t>
      </w:r>
      <w:r w:rsidRPr="006F0D4E">
        <w:rPr>
          <w:rFonts w:ascii="Tahoma" w:hAnsi="Tahoma" w:cs="Tahoma"/>
          <w:sz w:val="24"/>
          <w:szCs w:val="24"/>
        </w:rPr>
        <w:t>homework should be coming home.</w:t>
      </w:r>
    </w:p>
    <w:p w:rsidR="005A5E3B" w:rsidRPr="006F0D4E" w:rsidRDefault="005A5E3B" w:rsidP="006F0D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40" w:hanging="340"/>
        <w:rPr>
          <w:rFonts w:ascii="Tahoma" w:hAnsi="Tahoma" w:cs="Tahoma"/>
          <w:sz w:val="24"/>
          <w:szCs w:val="24"/>
        </w:rPr>
      </w:pPr>
      <w:r w:rsidRPr="006F0D4E">
        <w:rPr>
          <w:rFonts w:ascii="Tahoma" w:hAnsi="Tahoma" w:cs="Tahoma"/>
          <w:sz w:val="24"/>
          <w:szCs w:val="24"/>
        </w:rPr>
        <w:t>Mar</w:t>
      </w:r>
      <w:r w:rsidR="006F0D4E" w:rsidRPr="006F0D4E">
        <w:rPr>
          <w:rFonts w:ascii="Tahoma" w:hAnsi="Tahoma" w:cs="Tahoma"/>
          <w:sz w:val="24"/>
          <w:szCs w:val="24"/>
        </w:rPr>
        <w:t xml:space="preserve">k the current week with a paper </w:t>
      </w:r>
      <w:r w:rsidRPr="006F0D4E">
        <w:rPr>
          <w:rFonts w:ascii="Tahoma" w:hAnsi="Tahoma" w:cs="Tahoma"/>
          <w:sz w:val="24"/>
          <w:szCs w:val="24"/>
        </w:rPr>
        <w:t>clip or bookmark.</w:t>
      </w:r>
    </w:p>
    <w:p w:rsidR="005A5E3B" w:rsidRPr="006F0D4E" w:rsidRDefault="005A5E3B" w:rsidP="006F0D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40" w:hanging="340"/>
        <w:rPr>
          <w:rFonts w:ascii="Tahoma" w:hAnsi="Tahoma" w:cs="Tahoma"/>
          <w:sz w:val="24"/>
          <w:szCs w:val="24"/>
        </w:rPr>
      </w:pPr>
      <w:r w:rsidRPr="006F0D4E">
        <w:rPr>
          <w:rFonts w:ascii="Tahoma" w:hAnsi="Tahoma" w:cs="Tahoma"/>
          <w:sz w:val="24"/>
          <w:szCs w:val="24"/>
        </w:rPr>
        <w:t>Write the subjects in for each day.</w:t>
      </w:r>
    </w:p>
    <w:p w:rsidR="005A5E3B" w:rsidRPr="006F0D4E" w:rsidRDefault="005A5E3B" w:rsidP="006F0D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40" w:hanging="340"/>
        <w:rPr>
          <w:rFonts w:ascii="Tahoma" w:hAnsi="Tahoma" w:cs="Tahoma"/>
          <w:sz w:val="24"/>
          <w:szCs w:val="24"/>
        </w:rPr>
      </w:pPr>
      <w:r w:rsidRPr="006F0D4E">
        <w:rPr>
          <w:rFonts w:ascii="Tahoma" w:hAnsi="Tahoma" w:cs="Tahoma"/>
          <w:sz w:val="24"/>
          <w:szCs w:val="24"/>
        </w:rPr>
        <w:t>Check the child’s diary regularly.</w:t>
      </w:r>
    </w:p>
    <w:p w:rsidR="005A5E3B" w:rsidRPr="006F0D4E" w:rsidRDefault="005A5E3B" w:rsidP="006F0D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40" w:hanging="340"/>
        <w:rPr>
          <w:rFonts w:ascii="Tahoma" w:hAnsi="Tahoma" w:cs="Tahoma"/>
          <w:sz w:val="24"/>
          <w:szCs w:val="24"/>
        </w:rPr>
      </w:pPr>
      <w:r w:rsidRPr="006F0D4E">
        <w:rPr>
          <w:rFonts w:ascii="Tahoma" w:hAnsi="Tahoma" w:cs="Tahoma"/>
          <w:sz w:val="24"/>
          <w:szCs w:val="24"/>
        </w:rPr>
        <w:t>Se</w:t>
      </w:r>
      <w:r w:rsidR="006F0D4E" w:rsidRPr="006F0D4E">
        <w:rPr>
          <w:rFonts w:ascii="Tahoma" w:hAnsi="Tahoma" w:cs="Tahoma"/>
          <w:sz w:val="24"/>
          <w:szCs w:val="24"/>
        </w:rPr>
        <w:t xml:space="preserve">t aside a regular homework time </w:t>
      </w:r>
      <w:r w:rsidRPr="006F0D4E">
        <w:rPr>
          <w:rFonts w:ascii="Tahoma" w:hAnsi="Tahoma" w:cs="Tahoma"/>
          <w:sz w:val="24"/>
          <w:szCs w:val="24"/>
        </w:rPr>
        <w:t>ea</w:t>
      </w:r>
      <w:r w:rsidR="006F0D4E" w:rsidRPr="006F0D4E">
        <w:rPr>
          <w:rFonts w:ascii="Tahoma" w:hAnsi="Tahoma" w:cs="Tahoma"/>
          <w:sz w:val="24"/>
          <w:szCs w:val="24"/>
        </w:rPr>
        <w:t xml:space="preserve">ch day. Negotiate this with the </w:t>
      </w:r>
      <w:r w:rsidRPr="006F0D4E">
        <w:rPr>
          <w:rFonts w:ascii="Tahoma" w:hAnsi="Tahoma" w:cs="Tahoma"/>
          <w:sz w:val="24"/>
          <w:szCs w:val="24"/>
        </w:rPr>
        <w:t>child and build in some “down time”.</w:t>
      </w:r>
    </w:p>
    <w:p w:rsidR="005A5E3B" w:rsidRPr="006F0D4E" w:rsidRDefault="005A5E3B" w:rsidP="006F0D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40" w:hanging="340"/>
        <w:rPr>
          <w:rFonts w:ascii="Tahoma" w:hAnsi="Tahoma" w:cs="Tahoma"/>
          <w:sz w:val="24"/>
          <w:szCs w:val="24"/>
        </w:rPr>
      </w:pPr>
      <w:r w:rsidRPr="006F0D4E">
        <w:rPr>
          <w:rFonts w:ascii="Tahoma" w:hAnsi="Tahoma" w:cs="Tahoma"/>
          <w:sz w:val="24"/>
          <w:szCs w:val="24"/>
        </w:rPr>
        <w:t>Ensure</w:t>
      </w:r>
      <w:r w:rsidR="006F0D4E" w:rsidRPr="006F0D4E">
        <w:rPr>
          <w:rFonts w:ascii="Tahoma" w:hAnsi="Tahoma" w:cs="Tahoma"/>
          <w:sz w:val="24"/>
          <w:szCs w:val="24"/>
        </w:rPr>
        <w:t xml:space="preserve"> that the child understands the </w:t>
      </w:r>
      <w:r w:rsidRPr="006F0D4E">
        <w:rPr>
          <w:rFonts w:ascii="Tahoma" w:hAnsi="Tahoma" w:cs="Tahoma"/>
          <w:sz w:val="24"/>
          <w:szCs w:val="24"/>
        </w:rPr>
        <w:t>homework task. Talk it through.</w:t>
      </w:r>
    </w:p>
    <w:p w:rsidR="005A5E3B" w:rsidRPr="006F0D4E" w:rsidRDefault="005A5E3B" w:rsidP="006F0D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40" w:hanging="340"/>
        <w:rPr>
          <w:rFonts w:ascii="Tahoma" w:hAnsi="Tahoma" w:cs="Tahoma"/>
          <w:sz w:val="24"/>
          <w:szCs w:val="24"/>
        </w:rPr>
      </w:pPr>
      <w:r w:rsidRPr="006F0D4E">
        <w:rPr>
          <w:rFonts w:ascii="Tahoma" w:hAnsi="Tahoma" w:cs="Tahoma"/>
          <w:sz w:val="24"/>
          <w:szCs w:val="24"/>
        </w:rPr>
        <w:t>Se</w:t>
      </w:r>
      <w:r w:rsidR="006F0D4E" w:rsidRPr="006F0D4E">
        <w:rPr>
          <w:rFonts w:ascii="Tahoma" w:hAnsi="Tahoma" w:cs="Tahoma"/>
          <w:sz w:val="24"/>
          <w:szCs w:val="24"/>
        </w:rPr>
        <w:t xml:space="preserve">t a time frame for the homework </w:t>
      </w:r>
      <w:r w:rsidRPr="006F0D4E">
        <w:rPr>
          <w:rFonts w:ascii="Tahoma" w:hAnsi="Tahoma" w:cs="Tahoma"/>
          <w:sz w:val="24"/>
          <w:szCs w:val="24"/>
        </w:rPr>
        <w:t>to be completed. If it is n</w:t>
      </w:r>
      <w:r w:rsidR="006F0D4E" w:rsidRPr="006F0D4E">
        <w:rPr>
          <w:rFonts w:ascii="Tahoma" w:hAnsi="Tahoma" w:cs="Tahoma"/>
          <w:sz w:val="24"/>
          <w:szCs w:val="24"/>
        </w:rPr>
        <w:t xml:space="preserve">ot complete, </w:t>
      </w:r>
      <w:r w:rsidRPr="006F0D4E">
        <w:rPr>
          <w:rFonts w:ascii="Tahoma" w:hAnsi="Tahoma" w:cs="Tahoma"/>
          <w:sz w:val="24"/>
          <w:szCs w:val="24"/>
        </w:rPr>
        <w:t>write a note to the teacher explaining.</w:t>
      </w:r>
    </w:p>
    <w:p w:rsidR="005A5E3B" w:rsidRPr="006F0D4E" w:rsidRDefault="005A5E3B" w:rsidP="006F0D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40" w:hanging="340"/>
        <w:rPr>
          <w:rFonts w:ascii="Tahoma" w:hAnsi="Tahoma" w:cs="Tahoma"/>
          <w:sz w:val="24"/>
          <w:szCs w:val="24"/>
        </w:rPr>
      </w:pPr>
      <w:r w:rsidRPr="006F0D4E">
        <w:rPr>
          <w:rFonts w:ascii="Tahoma" w:hAnsi="Tahoma" w:cs="Tahoma"/>
          <w:sz w:val="24"/>
          <w:szCs w:val="24"/>
        </w:rPr>
        <w:t>Prov</w:t>
      </w:r>
      <w:r w:rsidR="006F0D4E" w:rsidRPr="006F0D4E">
        <w:rPr>
          <w:rFonts w:ascii="Tahoma" w:hAnsi="Tahoma" w:cs="Tahoma"/>
          <w:sz w:val="24"/>
          <w:szCs w:val="24"/>
        </w:rPr>
        <w:t xml:space="preserve">ide a quiet place for homework, </w:t>
      </w:r>
      <w:r w:rsidRPr="006F0D4E">
        <w:rPr>
          <w:rFonts w:ascii="Tahoma" w:hAnsi="Tahoma" w:cs="Tahoma"/>
          <w:sz w:val="24"/>
          <w:szCs w:val="24"/>
        </w:rPr>
        <w:t>where</w:t>
      </w:r>
      <w:r w:rsidR="006F0D4E" w:rsidRPr="006F0D4E">
        <w:rPr>
          <w:rFonts w:ascii="Tahoma" w:hAnsi="Tahoma" w:cs="Tahoma"/>
          <w:sz w:val="24"/>
          <w:szCs w:val="24"/>
        </w:rPr>
        <w:t xml:space="preserve"> the child can work effectively </w:t>
      </w:r>
      <w:r w:rsidRPr="006F0D4E">
        <w:rPr>
          <w:rFonts w:ascii="Tahoma" w:hAnsi="Tahoma" w:cs="Tahoma"/>
          <w:sz w:val="24"/>
          <w:szCs w:val="24"/>
        </w:rPr>
        <w:t>but t</w:t>
      </w:r>
      <w:r w:rsidR="006F0D4E" w:rsidRPr="006F0D4E">
        <w:rPr>
          <w:rFonts w:ascii="Tahoma" w:hAnsi="Tahoma" w:cs="Tahoma"/>
          <w:sz w:val="24"/>
          <w:szCs w:val="24"/>
        </w:rPr>
        <w:t xml:space="preserve">ry and be on hand to support if </w:t>
      </w:r>
      <w:r w:rsidRPr="006F0D4E">
        <w:rPr>
          <w:rFonts w:ascii="Tahoma" w:hAnsi="Tahoma" w:cs="Tahoma"/>
          <w:sz w:val="24"/>
          <w:szCs w:val="24"/>
        </w:rPr>
        <w:t>needed.</w:t>
      </w:r>
    </w:p>
    <w:p w:rsidR="005A5E3B" w:rsidRPr="006F0D4E" w:rsidRDefault="006F0D4E" w:rsidP="006F0D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40" w:hanging="340"/>
        <w:rPr>
          <w:rFonts w:ascii="Tahoma" w:hAnsi="Tahoma" w:cs="Tahoma"/>
          <w:sz w:val="24"/>
          <w:szCs w:val="24"/>
        </w:rPr>
      </w:pPr>
      <w:r w:rsidRPr="006F0D4E">
        <w:rPr>
          <w:rFonts w:ascii="Tahoma" w:hAnsi="Tahoma" w:cs="Tahoma"/>
          <w:sz w:val="24"/>
          <w:szCs w:val="24"/>
        </w:rPr>
        <w:t xml:space="preserve">Break the tasks down into </w:t>
      </w:r>
      <w:r w:rsidR="005A5E3B" w:rsidRPr="006F0D4E">
        <w:rPr>
          <w:rFonts w:ascii="Tahoma" w:hAnsi="Tahoma" w:cs="Tahoma"/>
          <w:sz w:val="24"/>
          <w:szCs w:val="24"/>
        </w:rPr>
        <w:t>manageable chunks –</w:t>
      </w:r>
      <w:r w:rsidRPr="006F0D4E">
        <w:rPr>
          <w:rFonts w:ascii="Tahoma" w:hAnsi="Tahoma" w:cs="Tahoma"/>
          <w:sz w:val="24"/>
          <w:szCs w:val="24"/>
        </w:rPr>
        <w:t xml:space="preserve"> for example, if </w:t>
      </w:r>
      <w:r w:rsidR="005A5E3B" w:rsidRPr="006F0D4E">
        <w:rPr>
          <w:rFonts w:ascii="Tahoma" w:hAnsi="Tahoma" w:cs="Tahoma"/>
          <w:sz w:val="24"/>
          <w:szCs w:val="24"/>
        </w:rPr>
        <w:t>it is a piece of wr</w:t>
      </w:r>
      <w:r w:rsidRPr="006F0D4E">
        <w:rPr>
          <w:rFonts w:ascii="Tahoma" w:hAnsi="Tahoma" w:cs="Tahoma"/>
          <w:sz w:val="24"/>
          <w:szCs w:val="24"/>
        </w:rPr>
        <w:t xml:space="preserve">iting, break it down </w:t>
      </w:r>
      <w:r w:rsidR="005A5E3B" w:rsidRPr="006F0D4E">
        <w:rPr>
          <w:rFonts w:ascii="Tahoma" w:hAnsi="Tahoma" w:cs="Tahoma"/>
          <w:sz w:val="24"/>
          <w:szCs w:val="24"/>
        </w:rPr>
        <w:t>into</w:t>
      </w:r>
      <w:r w:rsidRPr="006F0D4E">
        <w:rPr>
          <w:rFonts w:ascii="Tahoma" w:hAnsi="Tahoma" w:cs="Tahoma"/>
          <w:sz w:val="24"/>
          <w:szCs w:val="24"/>
        </w:rPr>
        <w:t xml:space="preserve"> planning, writing in sections, </w:t>
      </w:r>
      <w:r w:rsidR="005A5E3B" w:rsidRPr="006F0D4E">
        <w:rPr>
          <w:rFonts w:ascii="Tahoma" w:hAnsi="Tahoma" w:cs="Tahoma"/>
          <w:sz w:val="24"/>
          <w:szCs w:val="24"/>
        </w:rPr>
        <w:t xml:space="preserve">checking. </w:t>
      </w:r>
      <w:r w:rsidRPr="006F0D4E">
        <w:rPr>
          <w:rFonts w:ascii="Tahoma" w:hAnsi="Tahoma" w:cs="Tahoma"/>
          <w:sz w:val="24"/>
          <w:szCs w:val="24"/>
        </w:rPr>
        <w:t xml:space="preserve">If it is a list of spellings to </w:t>
      </w:r>
      <w:r w:rsidR="005A5E3B" w:rsidRPr="006F0D4E">
        <w:rPr>
          <w:rFonts w:ascii="Tahoma" w:hAnsi="Tahoma" w:cs="Tahoma"/>
          <w:sz w:val="24"/>
          <w:szCs w:val="24"/>
        </w:rPr>
        <w:t>be learn</w:t>
      </w:r>
      <w:r w:rsidRPr="006F0D4E">
        <w:rPr>
          <w:rFonts w:ascii="Tahoma" w:hAnsi="Tahoma" w:cs="Tahoma"/>
          <w:sz w:val="24"/>
          <w:szCs w:val="24"/>
        </w:rPr>
        <w:t xml:space="preserve">ed, try learning two at a time, </w:t>
      </w:r>
      <w:r w:rsidR="005A5E3B" w:rsidRPr="006F0D4E">
        <w:rPr>
          <w:rFonts w:ascii="Tahoma" w:hAnsi="Tahoma" w:cs="Tahoma"/>
          <w:sz w:val="24"/>
          <w:szCs w:val="24"/>
        </w:rPr>
        <w:t>rather than all in one go.</w:t>
      </w:r>
    </w:p>
    <w:p w:rsidR="005A5E3B" w:rsidRPr="006F0D4E" w:rsidRDefault="005A5E3B" w:rsidP="006F0D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40" w:hanging="340"/>
        <w:rPr>
          <w:rFonts w:ascii="Tahoma" w:hAnsi="Tahoma" w:cs="Tahoma"/>
          <w:sz w:val="24"/>
          <w:szCs w:val="24"/>
        </w:rPr>
      </w:pPr>
      <w:r w:rsidRPr="006F0D4E">
        <w:rPr>
          <w:rFonts w:ascii="Tahoma" w:hAnsi="Tahoma" w:cs="Tahoma"/>
          <w:sz w:val="24"/>
          <w:szCs w:val="24"/>
        </w:rPr>
        <w:t xml:space="preserve">Help </w:t>
      </w:r>
      <w:r w:rsidR="006F0D4E" w:rsidRPr="006F0D4E">
        <w:rPr>
          <w:rFonts w:ascii="Tahoma" w:hAnsi="Tahoma" w:cs="Tahoma"/>
          <w:sz w:val="24"/>
          <w:szCs w:val="24"/>
        </w:rPr>
        <w:t xml:space="preserve">your child prioritise homework. </w:t>
      </w:r>
      <w:r w:rsidRPr="006F0D4E">
        <w:rPr>
          <w:rFonts w:ascii="Tahoma" w:hAnsi="Tahoma" w:cs="Tahoma"/>
          <w:sz w:val="24"/>
          <w:szCs w:val="24"/>
        </w:rPr>
        <w:t>It m</w:t>
      </w:r>
      <w:r w:rsidR="006F0D4E" w:rsidRPr="006F0D4E">
        <w:rPr>
          <w:rFonts w:ascii="Tahoma" w:hAnsi="Tahoma" w:cs="Tahoma"/>
          <w:sz w:val="24"/>
          <w:szCs w:val="24"/>
        </w:rPr>
        <w:t xml:space="preserve">ay work best to tackle the most </w:t>
      </w:r>
      <w:r w:rsidRPr="006F0D4E">
        <w:rPr>
          <w:rFonts w:ascii="Tahoma" w:hAnsi="Tahoma" w:cs="Tahoma"/>
          <w:sz w:val="24"/>
          <w:szCs w:val="24"/>
        </w:rPr>
        <w:t>difficult piece first.</w:t>
      </w:r>
    </w:p>
    <w:p w:rsidR="005A5E3B" w:rsidRPr="006F0D4E" w:rsidRDefault="005A5E3B" w:rsidP="006F0D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40" w:hanging="340"/>
        <w:rPr>
          <w:rFonts w:ascii="Tahoma" w:hAnsi="Tahoma" w:cs="Tahoma"/>
          <w:sz w:val="24"/>
          <w:szCs w:val="24"/>
        </w:rPr>
      </w:pPr>
      <w:r w:rsidRPr="006F0D4E">
        <w:rPr>
          <w:rFonts w:ascii="Tahoma" w:hAnsi="Tahoma" w:cs="Tahoma"/>
          <w:sz w:val="24"/>
          <w:szCs w:val="24"/>
        </w:rPr>
        <w:t>Communicate with the child’</w:t>
      </w:r>
      <w:r w:rsidR="006F0D4E" w:rsidRPr="006F0D4E">
        <w:rPr>
          <w:rFonts w:ascii="Tahoma" w:hAnsi="Tahoma" w:cs="Tahoma"/>
          <w:sz w:val="24"/>
          <w:szCs w:val="24"/>
        </w:rPr>
        <w:t xml:space="preserve">s school </w:t>
      </w:r>
      <w:r w:rsidRPr="006F0D4E">
        <w:rPr>
          <w:rFonts w:ascii="Tahoma" w:hAnsi="Tahoma" w:cs="Tahoma"/>
          <w:sz w:val="24"/>
          <w:szCs w:val="24"/>
        </w:rPr>
        <w:t>over any difficulties he/she is having.</w:t>
      </w:r>
    </w:p>
    <w:p w:rsidR="005A5E3B" w:rsidRPr="006F0D4E" w:rsidRDefault="006F0D4E" w:rsidP="006F0D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40" w:hanging="340"/>
        <w:rPr>
          <w:rFonts w:ascii="Tahoma" w:hAnsi="Tahoma" w:cs="Tahoma"/>
          <w:sz w:val="24"/>
          <w:szCs w:val="24"/>
        </w:rPr>
      </w:pPr>
      <w:r w:rsidRPr="006F0D4E">
        <w:rPr>
          <w:rFonts w:ascii="Tahoma" w:hAnsi="Tahoma" w:cs="Tahoma"/>
          <w:sz w:val="24"/>
          <w:szCs w:val="24"/>
        </w:rPr>
        <w:t xml:space="preserve">Can someone check he /she is </w:t>
      </w:r>
      <w:r w:rsidR="005A5E3B" w:rsidRPr="006F0D4E">
        <w:rPr>
          <w:rFonts w:ascii="Tahoma" w:hAnsi="Tahoma" w:cs="Tahoma"/>
          <w:sz w:val="24"/>
          <w:szCs w:val="24"/>
        </w:rPr>
        <w:t>writing homework down –</w:t>
      </w:r>
      <w:r w:rsidRPr="006F0D4E">
        <w:rPr>
          <w:rFonts w:ascii="Tahoma" w:hAnsi="Tahoma" w:cs="Tahoma"/>
          <w:sz w:val="24"/>
          <w:szCs w:val="24"/>
        </w:rPr>
        <w:t xml:space="preserve"> the </w:t>
      </w:r>
      <w:r w:rsidR="005A5E3B" w:rsidRPr="006F0D4E">
        <w:rPr>
          <w:rFonts w:ascii="Tahoma" w:hAnsi="Tahoma" w:cs="Tahoma"/>
          <w:sz w:val="24"/>
          <w:szCs w:val="24"/>
        </w:rPr>
        <w:t>teacher, a TA or a homework buddy?</w:t>
      </w:r>
    </w:p>
    <w:p w:rsidR="005A5E3B" w:rsidRPr="006F0D4E" w:rsidRDefault="005A5E3B" w:rsidP="006F0D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40" w:hanging="340"/>
        <w:rPr>
          <w:rFonts w:ascii="Tahoma" w:hAnsi="Tahoma" w:cs="Tahoma"/>
          <w:sz w:val="24"/>
          <w:szCs w:val="24"/>
        </w:rPr>
      </w:pPr>
      <w:r w:rsidRPr="006F0D4E">
        <w:rPr>
          <w:rFonts w:ascii="Tahoma" w:hAnsi="Tahoma" w:cs="Tahoma"/>
          <w:sz w:val="24"/>
          <w:szCs w:val="24"/>
        </w:rPr>
        <w:t>Is t</w:t>
      </w:r>
      <w:r w:rsidR="006F0D4E" w:rsidRPr="006F0D4E">
        <w:rPr>
          <w:rFonts w:ascii="Tahoma" w:hAnsi="Tahoma" w:cs="Tahoma"/>
          <w:sz w:val="24"/>
          <w:szCs w:val="24"/>
        </w:rPr>
        <w:t xml:space="preserve">here any other way homework can </w:t>
      </w:r>
      <w:r w:rsidRPr="006F0D4E">
        <w:rPr>
          <w:rFonts w:ascii="Tahoma" w:hAnsi="Tahoma" w:cs="Tahoma"/>
          <w:sz w:val="24"/>
          <w:szCs w:val="24"/>
        </w:rPr>
        <w:t>be communicated –</w:t>
      </w:r>
      <w:r w:rsidR="006F0D4E" w:rsidRPr="006F0D4E">
        <w:rPr>
          <w:rFonts w:ascii="Tahoma" w:hAnsi="Tahoma" w:cs="Tahoma"/>
          <w:sz w:val="24"/>
          <w:szCs w:val="24"/>
        </w:rPr>
        <w:t xml:space="preserve">for example, via </w:t>
      </w:r>
      <w:r w:rsidRPr="006F0D4E">
        <w:rPr>
          <w:rFonts w:ascii="Tahoma" w:hAnsi="Tahoma" w:cs="Tahoma"/>
          <w:sz w:val="24"/>
          <w:szCs w:val="24"/>
        </w:rPr>
        <w:t>the school internet?</w:t>
      </w:r>
    </w:p>
    <w:p w:rsidR="005A5E3B" w:rsidRPr="006F0D4E" w:rsidRDefault="006F0D4E" w:rsidP="006F0D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40" w:hanging="340"/>
        <w:rPr>
          <w:rFonts w:ascii="Tahoma" w:hAnsi="Tahoma" w:cs="Tahoma"/>
          <w:sz w:val="24"/>
          <w:szCs w:val="24"/>
        </w:rPr>
      </w:pPr>
      <w:r w:rsidRPr="006F0D4E">
        <w:rPr>
          <w:rFonts w:ascii="Tahoma" w:hAnsi="Tahoma" w:cs="Tahoma"/>
          <w:sz w:val="24"/>
          <w:szCs w:val="24"/>
        </w:rPr>
        <w:t xml:space="preserve">Can the child word-process </w:t>
      </w:r>
      <w:r w:rsidR="005A5E3B" w:rsidRPr="006F0D4E">
        <w:rPr>
          <w:rFonts w:ascii="Tahoma" w:hAnsi="Tahoma" w:cs="Tahoma"/>
          <w:sz w:val="24"/>
          <w:szCs w:val="24"/>
        </w:rPr>
        <w:t>homework?</w:t>
      </w:r>
    </w:p>
    <w:p w:rsidR="005A5E3B" w:rsidRPr="006F0D4E" w:rsidRDefault="005A5E3B" w:rsidP="006F0D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40" w:hanging="340"/>
        <w:rPr>
          <w:rFonts w:ascii="Tahoma" w:hAnsi="Tahoma" w:cs="Tahoma"/>
          <w:sz w:val="24"/>
          <w:szCs w:val="24"/>
        </w:rPr>
      </w:pPr>
      <w:r w:rsidRPr="006F0D4E">
        <w:rPr>
          <w:rFonts w:ascii="Tahoma" w:hAnsi="Tahoma" w:cs="Tahoma"/>
          <w:sz w:val="24"/>
          <w:szCs w:val="24"/>
        </w:rPr>
        <w:t>Are</w:t>
      </w:r>
      <w:r w:rsidR="006F0D4E" w:rsidRPr="006F0D4E">
        <w:rPr>
          <w:rFonts w:ascii="Tahoma" w:hAnsi="Tahoma" w:cs="Tahoma"/>
          <w:sz w:val="24"/>
          <w:szCs w:val="24"/>
        </w:rPr>
        <w:t xml:space="preserve"> alternative forms of recording </w:t>
      </w:r>
      <w:r w:rsidRPr="006F0D4E">
        <w:rPr>
          <w:rFonts w:ascii="Tahoma" w:hAnsi="Tahoma" w:cs="Tahoma"/>
          <w:sz w:val="24"/>
          <w:szCs w:val="24"/>
        </w:rPr>
        <w:t>acceptable –</w:t>
      </w:r>
      <w:r w:rsidR="006F0D4E" w:rsidRPr="006F0D4E">
        <w:rPr>
          <w:rFonts w:ascii="Tahoma" w:hAnsi="Tahoma" w:cs="Tahoma"/>
          <w:sz w:val="24"/>
          <w:szCs w:val="24"/>
        </w:rPr>
        <w:t xml:space="preserve"> for example, instead </w:t>
      </w:r>
      <w:r w:rsidRPr="006F0D4E">
        <w:rPr>
          <w:rFonts w:ascii="Tahoma" w:hAnsi="Tahoma" w:cs="Tahoma"/>
          <w:sz w:val="24"/>
          <w:szCs w:val="24"/>
        </w:rPr>
        <w:t>of w</w:t>
      </w:r>
      <w:r w:rsidR="006F0D4E" w:rsidRPr="006F0D4E">
        <w:rPr>
          <w:rFonts w:ascii="Tahoma" w:hAnsi="Tahoma" w:cs="Tahoma"/>
          <w:sz w:val="24"/>
          <w:szCs w:val="24"/>
        </w:rPr>
        <w:t xml:space="preserve">riting, can the child present a </w:t>
      </w:r>
      <w:r w:rsidRPr="006F0D4E">
        <w:rPr>
          <w:rFonts w:ascii="Tahoma" w:hAnsi="Tahoma" w:cs="Tahoma"/>
          <w:sz w:val="24"/>
          <w:szCs w:val="24"/>
        </w:rPr>
        <w:t>t</w:t>
      </w:r>
      <w:r w:rsidR="006F0D4E" w:rsidRPr="006F0D4E">
        <w:rPr>
          <w:rFonts w:ascii="Tahoma" w:hAnsi="Tahoma" w:cs="Tahoma"/>
          <w:sz w:val="24"/>
          <w:szCs w:val="24"/>
        </w:rPr>
        <w:t xml:space="preserve">imeline, mind-map, story-board, </w:t>
      </w:r>
      <w:r w:rsidRPr="006F0D4E">
        <w:rPr>
          <w:rFonts w:ascii="Tahoma" w:hAnsi="Tahoma" w:cs="Tahoma"/>
          <w:sz w:val="24"/>
          <w:szCs w:val="24"/>
        </w:rPr>
        <w:t>Po</w:t>
      </w:r>
      <w:r w:rsidR="006F0D4E" w:rsidRPr="006F0D4E">
        <w:rPr>
          <w:rFonts w:ascii="Tahoma" w:hAnsi="Tahoma" w:cs="Tahoma"/>
          <w:sz w:val="24"/>
          <w:szCs w:val="24"/>
        </w:rPr>
        <w:t xml:space="preserve">wer point presentation, poster, </w:t>
      </w:r>
      <w:r w:rsidRPr="006F0D4E">
        <w:rPr>
          <w:rFonts w:ascii="Tahoma" w:hAnsi="Tahoma" w:cs="Tahoma"/>
          <w:sz w:val="24"/>
          <w:szCs w:val="24"/>
        </w:rPr>
        <w:t>voice recording?</w:t>
      </w:r>
    </w:p>
    <w:p w:rsidR="006F0D4E" w:rsidRDefault="005A5E3B" w:rsidP="006F0D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40" w:hanging="340"/>
        <w:rPr>
          <w:rFonts w:ascii="Tahoma" w:hAnsi="Tahoma" w:cs="Tahoma"/>
          <w:sz w:val="24"/>
          <w:szCs w:val="24"/>
        </w:rPr>
      </w:pPr>
      <w:r w:rsidRPr="006F0D4E">
        <w:rPr>
          <w:rFonts w:ascii="Tahoma" w:hAnsi="Tahoma" w:cs="Tahoma"/>
          <w:sz w:val="24"/>
          <w:szCs w:val="24"/>
        </w:rPr>
        <w:t>Can the parent/carer act as a scribe?</w:t>
      </w:r>
      <w:r w:rsidR="006F0D4E">
        <w:rPr>
          <w:rFonts w:ascii="Tahoma" w:hAnsi="Tahoma" w:cs="Tahoma"/>
          <w:sz w:val="24"/>
          <w:szCs w:val="24"/>
        </w:rPr>
        <w:t xml:space="preserve"> </w:t>
      </w:r>
    </w:p>
    <w:p w:rsidR="003A737C" w:rsidRDefault="005A5E3B" w:rsidP="006F0D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340" w:hanging="340"/>
        <w:rPr>
          <w:rFonts w:ascii="Tahoma" w:hAnsi="Tahoma" w:cs="Tahoma"/>
          <w:sz w:val="24"/>
          <w:szCs w:val="24"/>
        </w:rPr>
      </w:pPr>
      <w:r w:rsidRPr="006F0D4E">
        <w:rPr>
          <w:rFonts w:ascii="Tahoma" w:hAnsi="Tahoma" w:cs="Tahoma"/>
          <w:sz w:val="24"/>
          <w:szCs w:val="24"/>
        </w:rPr>
        <w:t>T</w:t>
      </w:r>
      <w:r w:rsidR="006F0D4E" w:rsidRPr="006F0D4E">
        <w:rPr>
          <w:rFonts w:ascii="Tahoma" w:hAnsi="Tahoma" w:cs="Tahoma"/>
          <w:sz w:val="24"/>
          <w:szCs w:val="24"/>
        </w:rPr>
        <w:t xml:space="preserve">ry to keep homework as positive </w:t>
      </w:r>
      <w:r w:rsidRPr="006F0D4E">
        <w:rPr>
          <w:rFonts w:ascii="Tahoma" w:hAnsi="Tahoma" w:cs="Tahoma"/>
          <w:sz w:val="24"/>
          <w:szCs w:val="24"/>
        </w:rPr>
        <w:t>as p</w:t>
      </w:r>
      <w:r w:rsidR="006F0D4E" w:rsidRPr="006F0D4E">
        <w:rPr>
          <w:rFonts w:ascii="Tahoma" w:hAnsi="Tahoma" w:cs="Tahoma"/>
          <w:sz w:val="24"/>
          <w:szCs w:val="24"/>
        </w:rPr>
        <w:t xml:space="preserve">ossible. On completion, look at </w:t>
      </w:r>
      <w:r w:rsidRPr="006F0D4E">
        <w:rPr>
          <w:rFonts w:ascii="Tahoma" w:hAnsi="Tahoma" w:cs="Tahoma"/>
          <w:sz w:val="24"/>
          <w:szCs w:val="24"/>
        </w:rPr>
        <w:t>it to</w:t>
      </w:r>
      <w:r w:rsidR="006F0D4E" w:rsidRPr="006F0D4E">
        <w:rPr>
          <w:rFonts w:ascii="Tahoma" w:hAnsi="Tahoma" w:cs="Tahoma"/>
          <w:sz w:val="24"/>
          <w:szCs w:val="24"/>
        </w:rPr>
        <w:t xml:space="preserve">gether and decide on three good </w:t>
      </w:r>
      <w:r w:rsidRPr="006F0D4E">
        <w:rPr>
          <w:rFonts w:ascii="Tahoma" w:hAnsi="Tahoma" w:cs="Tahoma"/>
          <w:sz w:val="24"/>
          <w:szCs w:val="24"/>
        </w:rPr>
        <w:t>things about it and two that could be</w:t>
      </w:r>
      <w:r w:rsidRPr="006F0D4E">
        <w:rPr>
          <w:rFonts w:ascii="Tahoma" w:hAnsi="Tahoma" w:cs="Tahoma"/>
          <w:sz w:val="24"/>
          <w:szCs w:val="24"/>
        </w:rPr>
        <w:t xml:space="preserve"> improved next time </w:t>
      </w:r>
    </w:p>
    <w:p w:rsidR="006F0D4E" w:rsidRDefault="006F0D4E" w:rsidP="006F0D4E">
      <w:pPr>
        <w:autoSpaceDE w:val="0"/>
        <w:autoSpaceDN w:val="0"/>
        <w:adjustRightInd w:val="0"/>
        <w:spacing w:after="240" w:line="360" w:lineRule="auto"/>
        <w:rPr>
          <w:rFonts w:ascii="Tahoma" w:hAnsi="Tahoma" w:cs="Tahoma"/>
          <w:sz w:val="24"/>
          <w:szCs w:val="24"/>
        </w:rPr>
      </w:pPr>
    </w:p>
    <w:p w:rsidR="006F0D4E" w:rsidRDefault="006F0D4E" w:rsidP="006F0D4E">
      <w:pPr>
        <w:autoSpaceDE w:val="0"/>
        <w:autoSpaceDN w:val="0"/>
        <w:adjustRightInd w:val="0"/>
        <w:spacing w:after="240" w:line="360" w:lineRule="auto"/>
        <w:rPr>
          <w:rFonts w:ascii="Tahoma" w:hAnsi="Tahoma" w:cs="Tahoma"/>
          <w:sz w:val="24"/>
          <w:szCs w:val="24"/>
        </w:rPr>
      </w:pPr>
    </w:p>
    <w:p w:rsidR="006F0D4E" w:rsidRDefault="006F0D4E" w:rsidP="006F0D4E">
      <w:pPr>
        <w:autoSpaceDE w:val="0"/>
        <w:autoSpaceDN w:val="0"/>
        <w:adjustRightInd w:val="0"/>
        <w:spacing w:after="240" w:line="360" w:lineRule="auto"/>
        <w:rPr>
          <w:rFonts w:ascii="Tahoma" w:hAnsi="Tahoma" w:cs="Tahoma"/>
          <w:sz w:val="24"/>
          <w:szCs w:val="24"/>
        </w:rPr>
      </w:pPr>
    </w:p>
    <w:p w:rsidR="006F0D4E" w:rsidRPr="006F0D4E" w:rsidRDefault="006F0D4E" w:rsidP="006F0D4E">
      <w:pPr>
        <w:autoSpaceDE w:val="0"/>
        <w:autoSpaceDN w:val="0"/>
        <w:adjustRightInd w:val="0"/>
        <w:spacing w:after="240" w:line="36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  <w:proofErr w:type="spellStart"/>
      <w:r w:rsidRPr="006F0D4E">
        <w:rPr>
          <w:rFonts w:ascii="Tahoma" w:hAnsi="Tahoma" w:cs="Tahoma"/>
          <w:sz w:val="24"/>
          <w:szCs w:val="24"/>
        </w:rPr>
        <w:t>SpLD</w:t>
      </w:r>
      <w:proofErr w:type="spellEnd"/>
      <w:r w:rsidRPr="006F0D4E">
        <w:rPr>
          <w:rFonts w:ascii="Tahoma" w:hAnsi="Tahoma" w:cs="Tahoma"/>
          <w:sz w:val="24"/>
          <w:szCs w:val="24"/>
        </w:rPr>
        <w:t xml:space="preserve"> Dyslexia Trust</w:t>
      </w:r>
    </w:p>
    <w:sectPr w:rsidR="006F0D4E" w:rsidRPr="006F0D4E" w:rsidSect="006F0D4E">
      <w:pgSz w:w="11906" w:h="16838"/>
      <w:pgMar w:top="720" w:right="720" w:bottom="720" w:left="720" w:header="708" w:footer="708" w:gutter="0"/>
      <w:pgBorders w:offsetFrom="page">
        <w:top w:val="single" w:sz="24" w:space="24" w:color="E36C0A" w:themeColor="accent6" w:themeShade="BF"/>
        <w:left w:val="single" w:sz="24" w:space="24" w:color="E36C0A" w:themeColor="accent6" w:themeShade="BF"/>
        <w:bottom w:val="single" w:sz="24" w:space="24" w:color="E36C0A" w:themeColor="accent6" w:themeShade="BF"/>
        <w:right w:val="single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27D1"/>
    <w:multiLevelType w:val="hybridMultilevel"/>
    <w:tmpl w:val="396C7568"/>
    <w:lvl w:ilvl="0" w:tplc="A6A6DE8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04A7E"/>
    <w:multiLevelType w:val="hybridMultilevel"/>
    <w:tmpl w:val="2AE04580"/>
    <w:lvl w:ilvl="0" w:tplc="82929AE0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3B"/>
    <w:rsid w:val="00024D3C"/>
    <w:rsid w:val="003A737C"/>
    <w:rsid w:val="005A5E3B"/>
    <w:rsid w:val="006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Haynes</dc:creator>
  <cp:lastModifiedBy>Teresa Haynes</cp:lastModifiedBy>
  <cp:revision>1</cp:revision>
  <dcterms:created xsi:type="dcterms:W3CDTF">2016-12-02T11:48:00Z</dcterms:created>
  <dcterms:modified xsi:type="dcterms:W3CDTF">2016-12-02T18:28:00Z</dcterms:modified>
</cp:coreProperties>
</file>