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99" w:rsidRDefault="00A43B2E" w:rsidP="00045B73">
      <w:pPr>
        <w:tabs>
          <w:tab w:val="left" w:pos="8789"/>
        </w:tabs>
        <w:rPr>
          <w:rFonts w:ascii="Kristen ITC" w:hAnsi="Kristen ITC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0</wp:posOffset>
            </wp:positionV>
            <wp:extent cx="1876425" cy="1407160"/>
            <wp:effectExtent l="0" t="0" r="9525" b="2540"/>
            <wp:wrapTight wrapText="bothSides">
              <wp:wrapPolygon edited="0">
                <wp:start x="0" y="0"/>
                <wp:lineTo x="0" y="21347"/>
                <wp:lineTo x="21490" y="21347"/>
                <wp:lineTo x="21490" y="0"/>
                <wp:lineTo x="0" y="0"/>
              </wp:wrapPolygon>
            </wp:wrapTight>
            <wp:docPr id="6" name="Picture 6" descr="One of David Hockney's Normandy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 of David Hockney's Normandy paint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99" w:rsidRDefault="00A07B99" w:rsidP="00045B73">
      <w:pPr>
        <w:tabs>
          <w:tab w:val="left" w:pos="8789"/>
        </w:tabs>
        <w:rPr>
          <w:rFonts w:ascii="Kristen ITC" w:hAnsi="Kristen ITC"/>
          <w:u w:val="single"/>
        </w:rPr>
      </w:pPr>
    </w:p>
    <w:p w:rsidR="00A07B99" w:rsidRDefault="00A07B99" w:rsidP="00045B73">
      <w:pPr>
        <w:tabs>
          <w:tab w:val="left" w:pos="8789"/>
        </w:tabs>
        <w:rPr>
          <w:rFonts w:ascii="Kristen ITC" w:hAnsi="Kristen ITC"/>
          <w:u w:val="single"/>
        </w:rPr>
      </w:pPr>
    </w:p>
    <w:p w:rsidR="00BB5670" w:rsidRPr="00AC09BA" w:rsidRDefault="003B763F" w:rsidP="00045B73">
      <w:pPr>
        <w:tabs>
          <w:tab w:val="left" w:pos="8789"/>
        </w:tabs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Thursday 2</w:t>
      </w:r>
      <w:r w:rsidRPr="003B763F">
        <w:rPr>
          <w:rFonts w:ascii="Kristen ITC" w:hAnsi="Kristen ITC"/>
          <w:u w:val="single"/>
          <w:vertAlign w:val="superscript"/>
        </w:rPr>
        <w:t>nd</w:t>
      </w:r>
      <w:r>
        <w:rPr>
          <w:rFonts w:ascii="Kristen ITC" w:hAnsi="Kristen ITC"/>
          <w:u w:val="single"/>
        </w:rPr>
        <w:t xml:space="preserve"> </w:t>
      </w:r>
      <w:r w:rsidR="00AC09BA" w:rsidRPr="00AC09BA">
        <w:rPr>
          <w:rFonts w:ascii="Kristen ITC" w:hAnsi="Kristen ITC"/>
          <w:u w:val="single"/>
        </w:rPr>
        <w:t>April</w:t>
      </w:r>
    </w:p>
    <w:p w:rsidR="003B763F" w:rsidRDefault="003B763F" w:rsidP="00D548BF">
      <w:pPr>
        <w:rPr>
          <w:rFonts w:ascii="Kristen ITC" w:hAnsi="Kristen ITC"/>
        </w:rPr>
      </w:pPr>
    </w:p>
    <w:p w:rsidR="003B763F" w:rsidRDefault="003B763F" w:rsidP="00D548BF">
      <w:pPr>
        <w:rPr>
          <w:rFonts w:ascii="Kristen ITC" w:hAnsi="Kristen ITC"/>
        </w:rPr>
      </w:pPr>
    </w:p>
    <w:p w:rsidR="003B763F" w:rsidRDefault="003B763F" w:rsidP="00D548BF">
      <w:pPr>
        <w:rPr>
          <w:rFonts w:ascii="Kristen ITC" w:hAnsi="Kristen ITC"/>
        </w:rPr>
      </w:pPr>
    </w:p>
    <w:p w:rsidR="003B763F" w:rsidRDefault="003B763F" w:rsidP="00D548BF">
      <w:pPr>
        <w:rPr>
          <w:rFonts w:ascii="Kristen ITC" w:hAnsi="Kristen ITC"/>
        </w:rPr>
      </w:pPr>
    </w:p>
    <w:p w:rsidR="00A43B2E" w:rsidRDefault="00A43B2E" w:rsidP="00D548BF">
      <w:pPr>
        <w:rPr>
          <w:rFonts w:ascii="Kristen ITC" w:hAnsi="Kristen ITC"/>
        </w:rPr>
      </w:pPr>
    </w:p>
    <w:p w:rsidR="00A43B2E" w:rsidRDefault="00A43B2E" w:rsidP="00D548BF">
      <w:pPr>
        <w:rPr>
          <w:rFonts w:ascii="Kristen ITC" w:hAnsi="Kristen ITC"/>
        </w:rPr>
      </w:pPr>
      <w:r>
        <w:rPr>
          <w:rFonts w:ascii="Kristen ITC" w:hAnsi="Kristen ITC"/>
        </w:rPr>
        <w:t>We are amazed at the wonderful things you are all doing at home. We are enjoying looking at the shape pictures, house plans, labels you are writing</w:t>
      </w:r>
      <w:r w:rsidR="007A6055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and of course the Spring pictures. </w:t>
      </w:r>
      <w:r w:rsidR="007A6055">
        <w:rPr>
          <w:rFonts w:ascii="Kristen ITC" w:hAnsi="Kristen ITC"/>
        </w:rPr>
        <w:t>Thank you for your feedback it helps us inform our daily activities.</w:t>
      </w:r>
    </w:p>
    <w:p w:rsidR="007A6055" w:rsidRDefault="007A6055" w:rsidP="00D548BF">
      <w:pPr>
        <w:rPr>
          <w:rFonts w:ascii="Kristen ITC" w:hAnsi="Kristen ITC"/>
        </w:rPr>
      </w:pPr>
    </w:p>
    <w:p w:rsidR="007A6055" w:rsidRDefault="007A6055" w:rsidP="00D548BF">
      <w:pPr>
        <w:rPr>
          <w:rFonts w:ascii="Kristen ITC" w:hAnsi="Kristen ITC"/>
        </w:rPr>
      </w:pPr>
      <w:r>
        <w:rPr>
          <w:rFonts w:ascii="Kristen ITC" w:hAnsi="Kristen ITC"/>
        </w:rPr>
        <w:t>Lee and Emma</w:t>
      </w:r>
    </w:p>
    <w:p w:rsidR="00A43B2E" w:rsidRDefault="00A43B2E" w:rsidP="00D548BF">
      <w:pPr>
        <w:rPr>
          <w:rFonts w:ascii="Kristen ITC" w:hAnsi="Kristen ITC"/>
        </w:rPr>
      </w:pPr>
    </w:p>
    <w:p w:rsidR="00A43B2E" w:rsidRDefault="00A43B2E" w:rsidP="00D548BF">
      <w:pPr>
        <w:rPr>
          <w:rFonts w:ascii="Kristen ITC" w:hAnsi="Kristen ITC"/>
        </w:rPr>
      </w:pPr>
    </w:p>
    <w:p w:rsidR="003B763F" w:rsidRDefault="003B763F" w:rsidP="00D548BF">
      <w:pPr>
        <w:rPr>
          <w:rFonts w:ascii="Kristen ITC" w:hAnsi="Kristen ITC"/>
        </w:rPr>
      </w:pPr>
    </w:p>
    <w:p w:rsidR="00D548BF" w:rsidRDefault="007A6055" w:rsidP="00D548BF">
      <w:pPr>
        <w:rPr>
          <w:rFonts w:ascii="Kristen ITC" w:hAnsi="Kristen ITC"/>
        </w:rPr>
      </w:pPr>
      <w:r w:rsidRPr="007A6055">
        <w:rPr>
          <w:rFonts w:ascii="Kristen ITC" w:hAnsi="Kristen ITC"/>
        </w:rPr>
        <w:t>Please continue to send your Spring pictures to</w:t>
      </w:r>
      <w:r>
        <w:t xml:space="preserve"> </w:t>
      </w:r>
      <w:hyperlink r:id="rId8" w:history="1">
        <w:r w:rsidR="00AC09BA" w:rsidRPr="00C97297">
          <w:rPr>
            <w:rStyle w:val="Hyperlink"/>
            <w:rFonts w:ascii="Kristen ITC" w:hAnsi="Kristen ITC"/>
          </w:rPr>
          <w:t>Kate@rhymecare.co.uk</w:t>
        </w:r>
      </w:hyperlink>
      <w:r w:rsidR="00AC09BA">
        <w:rPr>
          <w:rFonts w:ascii="Kristen ITC" w:hAnsi="Kristen ITC"/>
        </w:rPr>
        <w:t xml:space="preserve"> </w:t>
      </w:r>
    </w:p>
    <w:p w:rsidR="008D202E" w:rsidRDefault="008D202E" w:rsidP="00F36CEF">
      <w:pPr>
        <w:rPr>
          <w:rFonts w:ascii="Kristen ITC" w:hAnsi="Kristen ITC"/>
          <w:b/>
        </w:rPr>
      </w:pPr>
    </w:p>
    <w:p w:rsidR="008D202E" w:rsidRDefault="007A6055" w:rsidP="00F36CEF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</w:t>
      </w:r>
    </w:p>
    <w:p w:rsidR="007A6055" w:rsidRDefault="00E27B87">
      <w:pPr>
        <w:rPr>
          <w:rFonts w:ascii="Kristen ITC" w:hAnsi="Kristen ITC"/>
        </w:rPr>
      </w:pPr>
      <w:r w:rsidRPr="00B66F50">
        <w:rPr>
          <w:rFonts w:ascii="Kristen ITC" w:hAnsi="Kristen ITC"/>
          <w:b/>
        </w:rPr>
        <w:t>Reading</w:t>
      </w:r>
      <w:r w:rsidRPr="00E27B87">
        <w:rPr>
          <w:rFonts w:ascii="Kristen ITC" w:hAnsi="Kristen ITC"/>
        </w:rPr>
        <w:t>:</w:t>
      </w:r>
      <w:r w:rsidR="00143DC7">
        <w:rPr>
          <w:rFonts w:ascii="Kristen ITC" w:hAnsi="Kristen ITC"/>
        </w:rPr>
        <w:t xml:space="preserve"> </w:t>
      </w:r>
      <w:r w:rsidR="00737F44">
        <w:rPr>
          <w:rFonts w:ascii="Kristen ITC" w:hAnsi="Kristen ITC"/>
        </w:rPr>
        <w:t xml:space="preserve">   Today v</w:t>
      </w:r>
      <w:r w:rsidR="00F36CEF" w:rsidRPr="00F36CEF">
        <w:rPr>
          <w:rFonts w:ascii="Kristen ITC" w:hAnsi="Kristen ITC"/>
        </w:rPr>
        <w:t xml:space="preserve">isit </w:t>
      </w:r>
      <w:r w:rsidR="00F36CEF" w:rsidRPr="00737F44">
        <w:rPr>
          <w:rFonts w:ascii="Kristen ITC" w:hAnsi="Kristen ITC"/>
          <w:b/>
          <w:color w:val="FF0000"/>
        </w:rPr>
        <w:t>Oxford Owl</w:t>
      </w:r>
      <w:r w:rsidR="00F36CEF" w:rsidRPr="00737F44">
        <w:rPr>
          <w:rFonts w:ascii="Kristen ITC" w:hAnsi="Kristen ITC"/>
          <w:color w:val="FF0000"/>
        </w:rPr>
        <w:t xml:space="preserve"> </w:t>
      </w:r>
      <w:r w:rsidR="00F36CEF" w:rsidRPr="00F36CEF">
        <w:rPr>
          <w:rFonts w:ascii="Kristen ITC" w:hAnsi="Kristen ITC"/>
        </w:rPr>
        <w:t xml:space="preserve">for free eBooks that link to your child’s book band. You can create a free account. </w:t>
      </w:r>
      <w:r w:rsidR="00F36CEF">
        <w:rPr>
          <w:rFonts w:ascii="Kristen ITC" w:hAnsi="Kristen ITC"/>
        </w:rPr>
        <w:t>We read books together from this site</w:t>
      </w:r>
      <w:r w:rsidR="00737F44">
        <w:rPr>
          <w:rFonts w:ascii="Kristen ITC" w:hAnsi="Kristen ITC"/>
        </w:rPr>
        <w:t xml:space="preserve"> each week </w:t>
      </w:r>
      <w:r w:rsidR="00F36CEF">
        <w:rPr>
          <w:rFonts w:ascii="Kristen ITC" w:hAnsi="Kristen ITC"/>
        </w:rPr>
        <w:t>at school.</w:t>
      </w:r>
    </w:p>
    <w:p w:rsidR="00143DC7" w:rsidRPr="00F36CEF" w:rsidRDefault="009C24E0">
      <w:pPr>
        <w:rPr>
          <w:rFonts w:ascii="Kristen ITC" w:hAnsi="Kristen ITC"/>
        </w:rPr>
      </w:pPr>
      <w:r>
        <w:rPr>
          <w:rFonts w:ascii="Kristen ITC" w:hAnsi="Kristen ITC"/>
        </w:rPr>
        <w:t xml:space="preserve"> Simply reading a book with a child is one of the most important ways you can help a child learn to read. If they get stuck on a word, encourage them to ‘sound</w:t>
      </w:r>
      <w:r w:rsidR="007A6055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talk</w:t>
      </w:r>
      <w:r w:rsidR="007A6055">
        <w:rPr>
          <w:rFonts w:ascii="Kristen ITC" w:hAnsi="Kristen ITC"/>
        </w:rPr>
        <w:t>’ the word and then blend the sounds together to make the word.</w:t>
      </w:r>
    </w:p>
    <w:p w:rsidR="00143DC7" w:rsidRDefault="00143DC7">
      <w:pPr>
        <w:rPr>
          <w:rFonts w:ascii="Kristen ITC" w:hAnsi="Kristen ITC"/>
        </w:rPr>
      </w:pPr>
    </w:p>
    <w:p w:rsidR="00674820" w:rsidRDefault="00674820">
      <w:pPr>
        <w:rPr>
          <w:rFonts w:ascii="Kristen ITC" w:hAnsi="Kristen ITC"/>
          <w:b/>
        </w:rPr>
      </w:pPr>
    </w:p>
    <w:p w:rsidR="00737F44" w:rsidRDefault="009C24E0">
      <w:pPr>
        <w:rPr>
          <w:rFonts w:ascii="Kristen ITC" w:hAnsi="Kristen ITC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12065</wp:posOffset>
            </wp:positionV>
            <wp:extent cx="1133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ight>
            <wp:docPr id="17" name="Picture 17" descr="Big, Bad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g, Bad B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12065</wp:posOffset>
            </wp:positionV>
            <wp:extent cx="1285875" cy="1285875"/>
            <wp:effectExtent l="0" t="0" r="0" b="9525"/>
            <wp:wrapTight wrapText="bothSides">
              <wp:wrapPolygon edited="0">
                <wp:start x="640" y="0"/>
                <wp:lineTo x="640" y="21440"/>
                <wp:lineTo x="21120" y="21440"/>
                <wp:lineTo x="21120" y="0"/>
                <wp:lineTo x="640" y="0"/>
              </wp:wrapPolygon>
            </wp:wrapTight>
            <wp:docPr id="16" name="Picture 16" descr="The 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tarf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44" w:rsidRDefault="00737F44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Read together                                      Independent reading</w:t>
      </w:r>
      <w:r w:rsidR="009C24E0">
        <w:rPr>
          <w:rFonts w:ascii="Kristen ITC" w:hAnsi="Kristen ITC"/>
          <w:b/>
        </w:rPr>
        <w:t xml:space="preserve">          </w:t>
      </w: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37F44" w:rsidRDefault="00737F44">
      <w:pPr>
        <w:rPr>
          <w:rFonts w:ascii="Kristen ITC" w:hAnsi="Kristen ITC"/>
          <w:b/>
        </w:rPr>
      </w:pPr>
    </w:p>
    <w:p w:rsidR="007A6055" w:rsidRDefault="007A6055" w:rsidP="003B1D7C">
      <w:pPr>
        <w:rPr>
          <w:rFonts w:ascii="Kristen ITC" w:hAnsi="Kristen ITC"/>
          <w:b/>
        </w:rPr>
      </w:pPr>
    </w:p>
    <w:p w:rsidR="003B1D7C" w:rsidRPr="00A43B2E" w:rsidRDefault="00143DC7" w:rsidP="003B1D7C">
      <w:pPr>
        <w:rPr>
          <w:rFonts w:ascii="Kristen ITC" w:hAnsi="Kristen ITC"/>
        </w:rPr>
      </w:pPr>
      <w:r>
        <w:rPr>
          <w:rFonts w:ascii="Kristen ITC" w:hAnsi="Kristen ITC"/>
          <w:b/>
        </w:rPr>
        <w:t xml:space="preserve">Topic: </w:t>
      </w:r>
      <w:r w:rsidR="003B1D7C" w:rsidRPr="00A43B2E">
        <w:rPr>
          <w:rFonts w:ascii="Kristen ITC" w:hAnsi="Kristen ITC"/>
        </w:rPr>
        <w:t>Exploring with your senses-</w:t>
      </w:r>
    </w:p>
    <w:p w:rsidR="003B1D7C" w:rsidRPr="00A43B2E" w:rsidRDefault="003B1D7C" w:rsidP="003B1D7C">
      <w:pPr>
        <w:rPr>
          <w:rFonts w:ascii="Kristen ITC" w:hAnsi="Kristen ITC"/>
        </w:rPr>
      </w:pPr>
      <w:r w:rsidRPr="00A43B2E">
        <w:t>○</w:t>
      </w:r>
      <w:r w:rsidRPr="00A43B2E">
        <w:rPr>
          <w:rFonts w:ascii="Kristen ITC" w:hAnsi="Kristen ITC"/>
        </w:rPr>
        <w:t xml:space="preserve"> Gather a collection of household objects e.g. fork, cup, toothbrush, teddy bear, book</w:t>
      </w:r>
    </w:p>
    <w:p w:rsidR="003B1D7C" w:rsidRPr="00A43B2E" w:rsidRDefault="003B1D7C" w:rsidP="003B1D7C">
      <w:pPr>
        <w:rPr>
          <w:rFonts w:ascii="Kristen ITC" w:hAnsi="Kristen ITC"/>
        </w:rPr>
      </w:pPr>
      <w:r w:rsidRPr="00A43B2E">
        <w:rPr>
          <w:rFonts w:ascii="Kristen ITC" w:hAnsi="Kristen ITC"/>
        </w:rPr>
        <w:t>and show your child. Use a scarf/ material as a blindfold and pass your child one of</w:t>
      </w:r>
    </w:p>
    <w:p w:rsidR="003B1D7C" w:rsidRPr="00A43B2E" w:rsidRDefault="003B1D7C" w:rsidP="003B1D7C">
      <w:pPr>
        <w:rPr>
          <w:rFonts w:ascii="Kristen ITC" w:hAnsi="Kristen ITC"/>
        </w:rPr>
      </w:pPr>
      <w:r w:rsidRPr="00A43B2E">
        <w:rPr>
          <w:rFonts w:ascii="Kristen ITC" w:hAnsi="Kristen ITC"/>
        </w:rPr>
        <w:t>the objects. Can they figure out what it is through touch alone? Give clues if they are</w:t>
      </w:r>
    </w:p>
    <w:p w:rsidR="003B1D7C" w:rsidRPr="00A43B2E" w:rsidRDefault="003B1D7C" w:rsidP="003B1D7C">
      <w:pPr>
        <w:rPr>
          <w:rFonts w:ascii="Kristen ITC" w:hAnsi="Kristen ITC"/>
        </w:rPr>
      </w:pPr>
      <w:r w:rsidRPr="00A43B2E">
        <w:rPr>
          <w:rFonts w:ascii="Kristen ITC" w:hAnsi="Kristen ITC"/>
        </w:rPr>
        <w:t>struggling. Swap roles and ask your child to give you an object to figure out.</w:t>
      </w:r>
    </w:p>
    <w:p w:rsidR="00A43B2E" w:rsidRDefault="00A43B2E" w:rsidP="003B1D7C"/>
    <w:p w:rsidR="003B1D7C" w:rsidRPr="00A43B2E" w:rsidRDefault="003B1D7C" w:rsidP="003B1D7C">
      <w:pPr>
        <w:rPr>
          <w:rFonts w:ascii="Kristen ITC" w:hAnsi="Kristen ITC"/>
        </w:rPr>
      </w:pPr>
      <w:r w:rsidRPr="00A43B2E">
        <w:t>○</w:t>
      </w:r>
      <w:r w:rsidRPr="00A43B2E">
        <w:rPr>
          <w:rFonts w:ascii="Kristen ITC" w:hAnsi="Kristen ITC"/>
        </w:rPr>
        <w:t xml:space="preserve"> Explore the textures around your house. Can children find something rough, smooth,</w:t>
      </w:r>
    </w:p>
    <w:p w:rsidR="003B1D7C" w:rsidRPr="00A43B2E" w:rsidRDefault="003B1D7C" w:rsidP="003B1D7C">
      <w:pPr>
        <w:rPr>
          <w:rFonts w:ascii="Kristen ITC" w:hAnsi="Kristen ITC"/>
        </w:rPr>
      </w:pPr>
      <w:r w:rsidRPr="00A43B2E">
        <w:rPr>
          <w:rFonts w:ascii="Kristen ITC" w:hAnsi="Kristen ITC"/>
        </w:rPr>
        <w:t>bumpy.They could take a wax rubbing of each texture (Lay a piece of paper over the</w:t>
      </w:r>
    </w:p>
    <w:p w:rsidR="00862428" w:rsidRPr="00A43B2E" w:rsidRDefault="003B1D7C" w:rsidP="003B1D7C">
      <w:pPr>
        <w:rPr>
          <w:rFonts w:ascii="Kristen ITC" w:hAnsi="Kristen ITC"/>
        </w:rPr>
      </w:pPr>
      <w:r w:rsidRPr="00A43B2E">
        <w:rPr>
          <w:rFonts w:ascii="Kristen ITC" w:hAnsi="Kristen ITC"/>
        </w:rPr>
        <w:t>top and rub over with the side of a crayon). You could continue this into the garden.</w:t>
      </w:r>
    </w:p>
    <w:p w:rsidR="008D202E" w:rsidRDefault="008D202E">
      <w:pPr>
        <w:rPr>
          <w:rFonts w:ascii="Kristen ITC" w:hAnsi="Kristen ITC"/>
        </w:rPr>
      </w:pPr>
    </w:p>
    <w:p w:rsidR="00261459" w:rsidRDefault="00261459">
      <w:pPr>
        <w:rPr>
          <w:rFonts w:ascii="Kristen ITC" w:hAnsi="Kristen ITC"/>
        </w:rPr>
      </w:pPr>
    </w:p>
    <w:p w:rsidR="00261459" w:rsidRPr="008D202E" w:rsidRDefault="00261459">
      <w:pPr>
        <w:rPr>
          <w:rFonts w:ascii="Kristen ITC" w:hAnsi="Kristen ITC"/>
        </w:rPr>
      </w:pPr>
    </w:p>
    <w:p w:rsidR="00F36CEF" w:rsidRPr="008D202E" w:rsidRDefault="00F36CEF">
      <w:pPr>
        <w:rPr>
          <w:rFonts w:ascii="Kristen ITC" w:hAnsi="Kristen ITC"/>
        </w:rPr>
      </w:pPr>
    </w:p>
    <w:p w:rsidR="00F36CEF" w:rsidRPr="008D202E" w:rsidRDefault="0093752F">
      <w:pPr>
        <w:rPr>
          <w:rFonts w:ascii="Kristen ITC" w:hAnsi="Kristen ITC"/>
        </w:rPr>
      </w:pPr>
      <w:r>
        <w:rPr>
          <w:rFonts w:ascii="Kristen ITC" w:hAnsi="Kristen ITC"/>
          <w:b/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1905</wp:posOffset>
            </wp:positionV>
            <wp:extent cx="588010" cy="621665"/>
            <wp:effectExtent l="0" t="0" r="2540" b="6985"/>
            <wp:wrapTight wrapText="bothSides">
              <wp:wrapPolygon edited="0">
                <wp:start x="0" y="0"/>
                <wp:lineTo x="0" y="21181"/>
                <wp:lineTo x="20994" y="21181"/>
                <wp:lineTo x="209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ading-with-kids-girl-writes-learn-to-re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12" w:rsidRPr="00586A12" w:rsidRDefault="00586A12">
      <w:pPr>
        <w:rPr>
          <w:rFonts w:ascii="Kristen ITC" w:hAnsi="Kristen ITC"/>
          <w:b/>
        </w:rPr>
      </w:pPr>
      <w:r w:rsidRPr="00586A12">
        <w:rPr>
          <w:rFonts w:ascii="Kristen ITC" w:hAnsi="Kristen ITC"/>
          <w:b/>
        </w:rPr>
        <w:t xml:space="preserve">Writing </w:t>
      </w:r>
    </w:p>
    <w:p w:rsidR="0093752F" w:rsidRDefault="0093752F">
      <w:pPr>
        <w:rPr>
          <w:rFonts w:ascii="Kristen ITC" w:hAnsi="Kristen ITC"/>
        </w:rPr>
      </w:pPr>
    </w:p>
    <w:p w:rsidR="0093752F" w:rsidRDefault="0093752F">
      <w:pPr>
        <w:rPr>
          <w:rFonts w:ascii="Kristen ITC" w:hAnsi="Kristen ITC"/>
        </w:rPr>
      </w:pPr>
    </w:p>
    <w:p w:rsidR="00A43B2E" w:rsidRPr="00A43B2E" w:rsidRDefault="00A43B2E" w:rsidP="00A43B2E">
      <w:pPr>
        <w:rPr>
          <w:rFonts w:ascii="Kristen ITC" w:hAnsi="Kristen ITC"/>
        </w:rPr>
      </w:pPr>
      <w:r w:rsidRPr="00A43B2E">
        <w:rPr>
          <w:rFonts w:ascii="Kristen ITC" w:hAnsi="Kristen ITC"/>
        </w:rPr>
        <w:t>Design yo</w:t>
      </w:r>
      <w:r>
        <w:rPr>
          <w:rFonts w:ascii="Kristen ITC" w:hAnsi="Kristen ITC"/>
        </w:rPr>
        <w:t xml:space="preserve">ur dream house. What rooms </w:t>
      </w:r>
      <w:r w:rsidRPr="00A43B2E">
        <w:rPr>
          <w:rFonts w:ascii="Kristen ITC" w:hAnsi="Kristen ITC"/>
        </w:rPr>
        <w:t>would you like to have in your house?</w:t>
      </w:r>
    </w:p>
    <w:p w:rsidR="00FB56AB" w:rsidRDefault="00A43B2E" w:rsidP="00A43B2E">
      <w:pPr>
        <w:rPr>
          <w:rFonts w:ascii="Kristen ITC" w:hAnsi="Kristen ITC"/>
        </w:rPr>
      </w:pPr>
      <w:r w:rsidRPr="00A43B2E">
        <w:rPr>
          <w:rFonts w:ascii="Kristen ITC" w:hAnsi="Kristen ITC"/>
        </w:rPr>
        <w:t>Encourag</w:t>
      </w:r>
      <w:r>
        <w:rPr>
          <w:rFonts w:ascii="Kristen ITC" w:hAnsi="Kristen ITC"/>
        </w:rPr>
        <w:t xml:space="preserve">e children to be as imaginative </w:t>
      </w:r>
      <w:r w:rsidRPr="00A43B2E">
        <w:rPr>
          <w:rFonts w:ascii="Kristen ITC" w:hAnsi="Kristen ITC"/>
        </w:rPr>
        <w:t xml:space="preserve">as </w:t>
      </w:r>
      <w:r>
        <w:rPr>
          <w:rFonts w:ascii="Kristen ITC" w:hAnsi="Kristen ITC"/>
        </w:rPr>
        <w:t xml:space="preserve">they can (e.g. a cinema room, a </w:t>
      </w:r>
      <w:r w:rsidRPr="00A43B2E">
        <w:rPr>
          <w:rFonts w:ascii="Kristen ITC" w:hAnsi="Kristen ITC"/>
        </w:rPr>
        <w:t>chocol</w:t>
      </w:r>
      <w:r>
        <w:rPr>
          <w:rFonts w:ascii="Kristen ITC" w:hAnsi="Kristen ITC"/>
        </w:rPr>
        <w:t xml:space="preserve">ate room). Can they label </w:t>
      </w:r>
      <w:r>
        <w:rPr>
          <w:rFonts w:ascii="Kristen ITC" w:hAnsi="Kristen ITC"/>
        </w:rPr>
        <w:lastRenderedPageBreak/>
        <w:t xml:space="preserve">their </w:t>
      </w:r>
      <w:r w:rsidRPr="00A43B2E">
        <w:rPr>
          <w:rFonts w:ascii="Kristen ITC" w:hAnsi="Kristen ITC"/>
        </w:rPr>
        <w:t>house using their phonics knowledge?</w:t>
      </w:r>
    </w:p>
    <w:p w:rsidR="002D3FE3" w:rsidRDefault="002D3FE3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2D0CEB">
      <w:pPr>
        <w:rPr>
          <w:rFonts w:ascii="Kristen ITC" w:hAnsi="Kristen ITC"/>
          <w:b/>
        </w:rPr>
      </w:pPr>
    </w:p>
    <w:p w:rsidR="002D0CEB" w:rsidRDefault="00086B2D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0</wp:posOffset>
            </wp:positionV>
            <wp:extent cx="866775" cy="692785"/>
            <wp:effectExtent l="0" t="0" r="9525" b="0"/>
            <wp:wrapTight wrapText="bothSides">
              <wp:wrapPolygon edited="0">
                <wp:start x="0" y="0"/>
                <wp:lineTo x="0" y="20788"/>
                <wp:lineTo x="21363" y="20788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rd-singing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2D" w:rsidRDefault="00086B2D">
      <w:pPr>
        <w:rPr>
          <w:rFonts w:ascii="Kristen ITC" w:hAnsi="Kristen ITC"/>
          <w:b/>
        </w:rPr>
      </w:pPr>
    </w:p>
    <w:p w:rsidR="00FB56AB" w:rsidRPr="00FB56AB" w:rsidRDefault="00FB56AB">
      <w:pPr>
        <w:rPr>
          <w:rFonts w:ascii="Kristen ITC" w:hAnsi="Kristen ITC"/>
          <w:b/>
        </w:rPr>
      </w:pPr>
      <w:r w:rsidRPr="00FB56AB">
        <w:rPr>
          <w:rFonts w:ascii="Kristen ITC" w:hAnsi="Kristen ITC"/>
          <w:b/>
        </w:rPr>
        <w:t>Singing</w:t>
      </w:r>
      <w:r>
        <w:rPr>
          <w:rFonts w:ascii="Kristen ITC" w:hAnsi="Kristen ITC"/>
          <w:b/>
        </w:rPr>
        <w:t xml:space="preserve"> </w:t>
      </w:r>
    </w:p>
    <w:p w:rsidR="00FB56AB" w:rsidRDefault="00FB56AB">
      <w:pPr>
        <w:rPr>
          <w:rFonts w:ascii="Kristen ITC" w:hAnsi="Kristen ITC"/>
        </w:rPr>
      </w:pPr>
    </w:p>
    <w:p w:rsidR="002D0CEB" w:rsidRDefault="002D3FE3">
      <w:pPr>
        <w:rPr>
          <w:rFonts w:ascii="Kristen ITC" w:hAnsi="Kristen ITC"/>
        </w:rPr>
      </w:pPr>
      <w:r>
        <w:rPr>
          <w:rFonts w:ascii="Kristen ITC" w:hAnsi="Kristen ITC"/>
        </w:rPr>
        <w:t>In U.K. and Austria we use a fantastic singing resource called ‘Sing-up’.</w:t>
      </w:r>
      <w:r w:rsidR="002D0CEB">
        <w:rPr>
          <w:rFonts w:ascii="Kristen ITC" w:hAnsi="Kristen ITC"/>
        </w:rPr>
        <w:t xml:space="preserve"> This is free to you if you </w:t>
      </w:r>
      <w:r>
        <w:rPr>
          <w:rFonts w:ascii="Kristen ITC" w:hAnsi="Kristen ITC"/>
        </w:rPr>
        <w:t>use the link below</w:t>
      </w:r>
      <w:r w:rsidR="002D0CEB">
        <w:rPr>
          <w:rFonts w:ascii="Kristen ITC" w:hAnsi="Kristen ITC"/>
        </w:rPr>
        <w:t>.</w:t>
      </w:r>
      <w:r>
        <w:rPr>
          <w:rFonts w:ascii="Kristen ITC" w:hAnsi="Kristen ITC"/>
        </w:rPr>
        <w:t xml:space="preserve"> </w:t>
      </w:r>
      <w:r w:rsidR="003B763F">
        <w:rPr>
          <w:rFonts w:ascii="Kristen ITC" w:hAnsi="Kristen ITC"/>
        </w:rPr>
        <w:t>Try joining in with ‘Hey Little Frog’.</w:t>
      </w:r>
    </w:p>
    <w:p w:rsidR="00D548BF" w:rsidRPr="002D0CEB" w:rsidRDefault="002D0CEB">
      <w:pPr>
        <w:rPr>
          <w:rFonts w:ascii="Kristen ITC" w:hAnsi="Kristen ITC"/>
          <w:b/>
          <w:color w:val="FF0000"/>
        </w:rPr>
      </w:pPr>
      <w:r w:rsidRPr="002D0CEB">
        <w:rPr>
          <w:rFonts w:ascii="Kristen ITC" w:hAnsi="Kristen ITC"/>
          <w:b/>
          <w:color w:val="FF0000"/>
        </w:rPr>
        <w:t>https://www.singup.org/home-schooling/eyfs-ks1/warm-ups-and-songs</w:t>
      </w:r>
    </w:p>
    <w:p w:rsidR="003B763F" w:rsidRDefault="003B763F" w:rsidP="00706FB1">
      <w:pPr>
        <w:rPr>
          <w:rFonts w:ascii="Kristen ITC" w:hAnsi="Kristen ITC"/>
          <w:b/>
          <w:u w:val="single"/>
        </w:rPr>
      </w:pPr>
    </w:p>
    <w:p w:rsidR="003B763F" w:rsidRDefault="003B763F" w:rsidP="00706FB1">
      <w:pPr>
        <w:rPr>
          <w:rFonts w:ascii="Kristen ITC" w:hAnsi="Kristen ITC"/>
          <w:b/>
          <w:u w:val="single"/>
        </w:rPr>
      </w:pPr>
    </w:p>
    <w:p w:rsidR="003B1D7C" w:rsidRDefault="003B1D7C" w:rsidP="00706FB1">
      <w:pPr>
        <w:rPr>
          <w:rFonts w:ascii="Kristen ITC" w:hAnsi="Kristen ITC"/>
          <w:b/>
          <w:u w:val="single"/>
        </w:rPr>
      </w:pPr>
    </w:p>
    <w:p w:rsidR="003B1D7C" w:rsidRDefault="003B1D7C" w:rsidP="00706FB1">
      <w:pPr>
        <w:rPr>
          <w:rFonts w:ascii="Kristen ITC" w:hAnsi="Kristen ITC"/>
          <w:b/>
          <w:u w:val="single"/>
        </w:rPr>
      </w:pPr>
    </w:p>
    <w:p w:rsidR="003B1D7C" w:rsidRDefault="003B1D7C" w:rsidP="00706FB1">
      <w:pPr>
        <w:rPr>
          <w:rFonts w:ascii="Kristen ITC" w:hAnsi="Kristen ITC"/>
          <w:b/>
          <w:u w:val="single"/>
        </w:rPr>
      </w:pPr>
    </w:p>
    <w:p w:rsidR="009C24E0" w:rsidRDefault="004405D3" w:rsidP="00706FB1">
      <w:pPr>
        <w:rPr>
          <w:rFonts w:ascii="Kristen ITC" w:hAnsi="Kristen ITC"/>
          <w:b/>
          <w:u w:val="single"/>
        </w:rPr>
      </w:pPr>
      <w:r w:rsidRPr="00BC2D45">
        <w:rPr>
          <w:rFonts w:ascii="Kristen ITC" w:hAnsi="Kristen ITC"/>
          <w:b/>
          <w:u w:val="single"/>
        </w:rPr>
        <w:t>Phonics-</w:t>
      </w:r>
    </w:p>
    <w:p w:rsidR="009C24E0" w:rsidRDefault="009C24E0" w:rsidP="009C24E0">
      <w:pPr>
        <w:rPr>
          <w:rFonts w:ascii="Kristen ITC" w:hAnsi="Kristen ITC"/>
        </w:rPr>
      </w:pPr>
      <w:r w:rsidRPr="009C24E0">
        <w:rPr>
          <w:rFonts w:ascii="Kristen ITC" w:hAnsi="Kristen ITC"/>
          <w:b/>
          <w:u w:val="single"/>
        </w:rPr>
        <w:t>Daily pho</w:t>
      </w:r>
      <w:r>
        <w:rPr>
          <w:rFonts w:ascii="Kristen ITC" w:hAnsi="Kristen ITC"/>
          <w:b/>
          <w:u w:val="single"/>
        </w:rPr>
        <w:t xml:space="preserve">nics - </w:t>
      </w:r>
      <w:r w:rsidRPr="009C24E0">
        <w:rPr>
          <w:rFonts w:ascii="Kristen ITC" w:hAnsi="Kristen ITC"/>
        </w:rPr>
        <w:t>Practice the sounds your child is working on</w:t>
      </w:r>
      <w:r>
        <w:rPr>
          <w:rFonts w:ascii="Kristen ITC" w:hAnsi="Kristen ITC"/>
        </w:rPr>
        <w:t xml:space="preserve"> in their purple book </w:t>
      </w:r>
      <w:r w:rsidRPr="009C24E0">
        <w:rPr>
          <w:rFonts w:ascii="Kristen ITC" w:hAnsi="Kristen ITC"/>
        </w:rPr>
        <w:t xml:space="preserve"> and blend words. This can be oral blending (e.g. spoken out loud c-a-t) or written if appropriate.</w:t>
      </w:r>
    </w:p>
    <w:p w:rsidR="009C24E0" w:rsidRDefault="009C24E0" w:rsidP="009C24E0">
      <w:pPr>
        <w:rPr>
          <w:rFonts w:ascii="Kristen ITC" w:hAnsi="Kristen ITC"/>
        </w:rPr>
      </w:pPr>
    </w:p>
    <w:p w:rsidR="002617D3" w:rsidRDefault="004405D3" w:rsidP="00706FB1">
      <w:pPr>
        <w:rPr>
          <w:rFonts w:ascii="Kristen ITC" w:hAnsi="Kristen ITC"/>
        </w:rPr>
      </w:pPr>
      <w:r w:rsidRPr="00BC2D45">
        <w:rPr>
          <w:rFonts w:ascii="Kristen ITC" w:hAnsi="Kristen ITC"/>
        </w:rPr>
        <w:t xml:space="preserve"> </w:t>
      </w:r>
      <w:r w:rsidR="00307E8D">
        <w:rPr>
          <w:rFonts w:ascii="Kristen ITC" w:hAnsi="Kristen ITC"/>
        </w:rPr>
        <w:t>ww</w:t>
      </w:r>
      <w:r w:rsidR="002617D3">
        <w:rPr>
          <w:rFonts w:ascii="Kristen ITC" w:hAnsi="Kristen ITC"/>
        </w:rPr>
        <w:t>w</w:t>
      </w:r>
      <w:r w:rsidR="00307E8D">
        <w:rPr>
          <w:rFonts w:ascii="Kristen ITC" w:hAnsi="Kristen ITC"/>
        </w:rPr>
        <w:t>.</w:t>
      </w:r>
      <w:r w:rsidR="002617D3">
        <w:rPr>
          <w:rFonts w:ascii="Kristen ITC" w:hAnsi="Kristen ITC"/>
        </w:rPr>
        <w:t>PhonicsPlay.co.uk</w:t>
      </w:r>
    </w:p>
    <w:p w:rsidR="002617D3" w:rsidRDefault="002617D3" w:rsidP="00706FB1">
      <w:pPr>
        <w:rPr>
          <w:rFonts w:ascii="Kristen ITC" w:hAnsi="Kristen ITC"/>
        </w:rPr>
      </w:pPr>
      <w:r>
        <w:rPr>
          <w:rFonts w:ascii="Kristen ITC" w:hAnsi="Kristen ITC"/>
        </w:rPr>
        <w:t>U</w:t>
      </w:r>
      <w:r w:rsidR="009C5E03">
        <w:rPr>
          <w:rFonts w:ascii="Kristen ITC" w:hAnsi="Kristen ITC"/>
        </w:rPr>
        <w:t xml:space="preserve">ser name: March 20 </w:t>
      </w:r>
    </w:p>
    <w:p w:rsidR="009C5E03" w:rsidRDefault="002617D3" w:rsidP="00706FB1">
      <w:pPr>
        <w:rPr>
          <w:rFonts w:ascii="Kristen ITC" w:hAnsi="Kristen ITC"/>
        </w:rPr>
      </w:pPr>
      <w:r>
        <w:rPr>
          <w:rFonts w:ascii="Kristen ITC" w:hAnsi="Kristen ITC"/>
        </w:rPr>
        <w:t>Password: home</w:t>
      </w:r>
    </w:p>
    <w:p w:rsidR="00EC69FC" w:rsidRDefault="0004520B" w:rsidP="00706FB1">
      <w:pPr>
        <w:rPr>
          <w:rFonts w:ascii="Kristen ITC" w:hAnsi="Kristen ITC"/>
          <w:sz w:val="24"/>
          <w:szCs w:val="24"/>
        </w:rPr>
      </w:pPr>
      <w:r w:rsidRPr="00A43B2E">
        <w:rPr>
          <w:rFonts w:ascii="Kristen ITC" w:hAnsi="Kristen ITC"/>
          <w:sz w:val="24"/>
          <w:szCs w:val="24"/>
        </w:rPr>
        <w:t>Today practice reading words</w:t>
      </w:r>
      <w:r>
        <w:rPr>
          <w:rFonts w:ascii="Kristen ITC" w:hAnsi="Kristen ITC"/>
        </w:rPr>
        <w:t xml:space="preserve"> </w:t>
      </w:r>
      <w:r w:rsidR="007A6055">
        <w:rPr>
          <w:rFonts w:ascii="Kristen ITC" w:hAnsi="Kristen ITC"/>
        </w:rPr>
        <w:t xml:space="preserve">- </w:t>
      </w:r>
      <w:r w:rsidR="00A43B2E">
        <w:rPr>
          <w:rFonts w:ascii="Kristen ITC" w:hAnsi="Kristen ITC"/>
          <w:sz w:val="24"/>
          <w:szCs w:val="24"/>
        </w:rPr>
        <w:t>click on ‘Pick a Picture’. Choose from phase two or phase three</w:t>
      </w:r>
      <w:r w:rsidR="007A6055">
        <w:rPr>
          <w:rFonts w:ascii="Kristen ITC" w:hAnsi="Kristen ITC"/>
          <w:sz w:val="24"/>
          <w:szCs w:val="24"/>
        </w:rPr>
        <w:t>.</w:t>
      </w:r>
    </w:p>
    <w:p w:rsidR="009C5E03" w:rsidRDefault="009C5E03" w:rsidP="00706FB1">
      <w:pPr>
        <w:rPr>
          <w:rFonts w:ascii="Kristen ITC" w:hAnsi="Kristen ITC"/>
        </w:rPr>
      </w:pPr>
    </w:p>
    <w:p w:rsidR="00706FB1" w:rsidRPr="00B30EDB" w:rsidRDefault="00A43B2E" w:rsidP="00706FB1">
      <w:pPr>
        <w:rPr>
          <w:rFonts w:ascii="Kristen ITC" w:hAnsi="Kristen ITC"/>
          <w:sz w:val="24"/>
          <w:szCs w:val="24"/>
        </w:rPr>
      </w:pPr>
      <w:r w:rsidRPr="007541EF">
        <w:rPr>
          <w:rFonts w:ascii="Kristen ITC" w:hAnsi="Kristen ITC"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107950</wp:posOffset>
            </wp:positionV>
            <wp:extent cx="2936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1" y="21273"/>
                <wp:lineTo x="21441" y="0"/>
                <wp:lineTo x="0" y="0"/>
              </wp:wrapPolygon>
            </wp:wrapTight>
            <wp:docPr id="12" name="Picture 12" descr="Image result for jolly phonics 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olly phonics o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3EB" w:rsidRDefault="00D753EB" w:rsidP="00706FB1">
      <w:pPr>
        <w:rPr>
          <w:rFonts w:ascii="Kristen ITC" w:hAnsi="Kristen ITC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D753EB" w:rsidRDefault="00D753EB" w:rsidP="00706FB1">
      <w:pPr>
        <w:rPr>
          <w:rFonts w:ascii="Kristen ITC" w:hAnsi="Kristen ITC"/>
        </w:rPr>
      </w:pPr>
    </w:p>
    <w:p w:rsidR="00706FB1" w:rsidRPr="007541EF" w:rsidRDefault="00D753EB" w:rsidP="00706FB1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5411C8" w:rsidRPr="007541EF" w:rsidRDefault="005411C8" w:rsidP="007541EF">
      <w:pPr>
        <w:pStyle w:val="ListParagraph"/>
        <w:rPr>
          <w:rFonts w:ascii="Kristen ITC" w:hAnsi="Kristen ITC"/>
        </w:rPr>
      </w:pPr>
    </w:p>
    <w:p w:rsidR="00D548BF" w:rsidRDefault="00D548BF" w:rsidP="00D548BF">
      <w:pPr>
        <w:rPr>
          <w:rStyle w:val="Hyperlink"/>
          <w:rFonts w:ascii="Kristen ITC" w:hAnsi="Kristen ITC"/>
          <w:sz w:val="16"/>
          <w:szCs w:val="16"/>
        </w:rPr>
      </w:pPr>
      <w:r w:rsidRPr="000005D0">
        <w:rPr>
          <w:rFonts w:ascii="Kristen ITC" w:hAnsi="Kristen ITC"/>
          <w:sz w:val="16"/>
          <w:szCs w:val="16"/>
        </w:rPr>
        <w:t xml:space="preserve">All the Jolly Phonics songs can be accessed via this link  </w:t>
      </w:r>
      <w:hyperlink r:id="rId14" w:history="1">
        <w:r w:rsidRPr="000005D0">
          <w:rPr>
            <w:rStyle w:val="Hyperlink"/>
            <w:rFonts w:ascii="Kristen ITC" w:hAnsi="Kristen ITC"/>
            <w:sz w:val="16"/>
            <w:szCs w:val="16"/>
          </w:rPr>
          <w:t>https://vimeo.com/106231366</w:t>
        </w:r>
      </w:hyperlink>
    </w:p>
    <w:p w:rsidR="00220219" w:rsidRDefault="00220219" w:rsidP="00D548BF">
      <w:pPr>
        <w:rPr>
          <w:rStyle w:val="Hyperlink"/>
          <w:rFonts w:ascii="Kristen ITC" w:hAnsi="Kristen ITC"/>
          <w:sz w:val="16"/>
          <w:szCs w:val="16"/>
        </w:rPr>
      </w:pPr>
    </w:p>
    <w:p w:rsidR="00220219" w:rsidRPr="00956169" w:rsidRDefault="00CD3F21" w:rsidP="00D548BF">
      <w:pPr>
        <w:rPr>
          <w:rStyle w:val="Hyperlink"/>
          <w:rFonts w:ascii="Kristen ITC" w:hAnsi="Kristen ITC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10795</wp:posOffset>
            </wp:positionV>
            <wp:extent cx="1285875" cy="1255335"/>
            <wp:effectExtent l="0" t="0" r="0" b="2540"/>
            <wp:wrapTight wrapText="bothSides">
              <wp:wrapPolygon edited="0">
                <wp:start x="0" y="0"/>
                <wp:lineTo x="0" y="21316"/>
                <wp:lineTo x="21120" y="21316"/>
                <wp:lineTo x="21120" y="0"/>
                <wp:lineTo x="0" y="0"/>
              </wp:wrapPolygon>
            </wp:wrapTight>
            <wp:docPr id="3" name="Picture 3" descr="International Dough Disco - Amy Bradley | Amy Bra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ational Dough Disco - Amy Bradley | Amy Bradl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21" w:rsidRDefault="00CD3F21" w:rsidP="007541EF">
      <w:pPr>
        <w:rPr>
          <w:rFonts w:ascii="Kristen ITC" w:hAnsi="Kristen ITC"/>
        </w:rPr>
      </w:pPr>
    </w:p>
    <w:p w:rsidR="00CD3F21" w:rsidRDefault="00CD3F21" w:rsidP="007541EF">
      <w:pPr>
        <w:rPr>
          <w:rFonts w:ascii="Kristen ITC" w:hAnsi="Kristen ITC"/>
        </w:rPr>
      </w:pPr>
    </w:p>
    <w:p w:rsidR="00CD3F21" w:rsidRDefault="00CD3F21" w:rsidP="007541EF">
      <w:pPr>
        <w:rPr>
          <w:rFonts w:ascii="Kristen ITC" w:hAnsi="Kristen ITC"/>
        </w:rPr>
      </w:pPr>
    </w:p>
    <w:p w:rsidR="00CD3F21" w:rsidRDefault="00CD3F21" w:rsidP="007541EF">
      <w:pPr>
        <w:rPr>
          <w:rFonts w:ascii="Kristen ITC" w:hAnsi="Kristen ITC"/>
        </w:rPr>
      </w:pPr>
    </w:p>
    <w:p w:rsidR="00CD3F21" w:rsidRDefault="00CD3F21" w:rsidP="007541EF">
      <w:pPr>
        <w:rPr>
          <w:rFonts w:ascii="Kristen ITC" w:hAnsi="Kristen ITC"/>
        </w:rPr>
      </w:pPr>
    </w:p>
    <w:p w:rsidR="00CD3F21" w:rsidRDefault="00CD3F21" w:rsidP="007541EF">
      <w:pPr>
        <w:rPr>
          <w:rFonts w:ascii="Kristen ITC" w:hAnsi="Kristen ITC"/>
        </w:rPr>
      </w:pPr>
    </w:p>
    <w:p w:rsidR="00CD3F21" w:rsidRDefault="00CD3F21" w:rsidP="007541EF">
      <w:pPr>
        <w:rPr>
          <w:rFonts w:ascii="Kristen ITC" w:hAnsi="Kristen ITC"/>
        </w:rPr>
      </w:pPr>
    </w:p>
    <w:p w:rsidR="00956169" w:rsidRDefault="00956169" w:rsidP="007541EF">
      <w:pPr>
        <w:rPr>
          <w:rFonts w:ascii="Kristen ITC" w:hAnsi="Kristen ITC"/>
        </w:rPr>
      </w:pPr>
      <w:r w:rsidRPr="00956169">
        <w:rPr>
          <w:rFonts w:ascii="Kristen ITC" w:hAnsi="Kristen ITC"/>
        </w:rPr>
        <w:t xml:space="preserve">Playdough An old classic! There are many recipes available, this is our favourite. </w:t>
      </w:r>
    </w:p>
    <w:p w:rsidR="00CD3F21" w:rsidRDefault="00CD3F21" w:rsidP="007541EF">
      <w:pPr>
        <w:rPr>
          <w:rFonts w:ascii="Kristen ITC" w:hAnsi="Kristen ITC"/>
        </w:rPr>
      </w:pPr>
    </w:p>
    <w:p w:rsidR="00956169" w:rsidRDefault="00956169" w:rsidP="007541EF">
      <w:pPr>
        <w:rPr>
          <w:rFonts w:ascii="Kristen ITC" w:hAnsi="Kristen ITC"/>
        </w:rPr>
      </w:pPr>
      <w:r w:rsidRPr="00956169">
        <w:rPr>
          <w:rFonts w:ascii="Kristen ITC" w:hAnsi="Kristen ITC"/>
        </w:rPr>
        <w:t>2 cups of plain flour</w:t>
      </w:r>
    </w:p>
    <w:p w:rsidR="00956169" w:rsidRDefault="00956169" w:rsidP="007541EF">
      <w:pPr>
        <w:rPr>
          <w:rFonts w:ascii="Kristen ITC" w:hAnsi="Kristen ITC"/>
        </w:rPr>
      </w:pPr>
      <w:r w:rsidRPr="00956169">
        <w:rPr>
          <w:rFonts w:ascii="Kristen ITC" w:hAnsi="Kristen ITC"/>
        </w:rPr>
        <w:t xml:space="preserve"> Half a cup of salt</w:t>
      </w:r>
    </w:p>
    <w:p w:rsidR="00956169" w:rsidRDefault="00956169" w:rsidP="007541EF">
      <w:pPr>
        <w:rPr>
          <w:rFonts w:ascii="Kristen ITC" w:hAnsi="Kristen ITC"/>
        </w:rPr>
      </w:pPr>
      <w:r w:rsidRPr="00956169">
        <w:rPr>
          <w:rFonts w:ascii="Kristen ITC" w:hAnsi="Kristen ITC"/>
        </w:rPr>
        <w:t xml:space="preserve"> 2 tablespoons of cooking oil </w:t>
      </w:r>
    </w:p>
    <w:p w:rsidR="00956169" w:rsidRDefault="00956169" w:rsidP="007541EF">
      <w:pPr>
        <w:rPr>
          <w:rFonts w:ascii="Kristen ITC" w:hAnsi="Kristen ITC"/>
        </w:rPr>
      </w:pPr>
      <w:r w:rsidRPr="00956169">
        <w:rPr>
          <w:rFonts w:ascii="Kristen ITC" w:hAnsi="Kristen ITC"/>
        </w:rPr>
        <w:t>2 tablespoons of cream of tartar</w:t>
      </w:r>
    </w:p>
    <w:p w:rsidR="00956169" w:rsidRDefault="00956169" w:rsidP="007541EF">
      <w:pPr>
        <w:rPr>
          <w:rFonts w:ascii="Kristen ITC" w:hAnsi="Kristen ITC"/>
        </w:rPr>
      </w:pPr>
      <w:r w:rsidRPr="00956169">
        <w:rPr>
          <w:rFonts w:ascii="Kristen ITC" w:hAnsi="Kristen ITC"/>
        </w:rPr>
        <w:t xml:space="preserve"> 1 to 1.5 cups boiling water</w:t>
      </w:r>
    </w:p>
    <w:p w:rsidR="00CD3F21" w:rsidRPr="00956169" w:rsidRDefault="00CD3F21" w:rsidP="007541EF">
      <w:pPr>
        <w:rPr>
          <w:rFonts w:ascii="Kristen ITC" w:hAnsi="Kristen ITC"/>
        </w:rPr>
      </w:pPr>
      <w:r>
        <w:rPr>
          <w:rFonts w:ascii="Kristen ITC" w:hAnsi="Kristen ITC"/>
        </w:rPr>
        <w:t>A few drops of food colouring.</w:t>
      </w:r>
    </w:p>
    <w:p w:rsidR="001A01E7" w:rsidRPr="00956169" w:rsidRDefault="001A01E7" w:rsidP="007541EF">
      <w:pPr>
        <w:rPr>
          <w:rFonts w:ascii="Kristen ITC" w:hAnsi="Kristen ITC"/>
        </w:rPr>
      </w:pPr>
    </w:p>
    <w:p w:rsidR="007A6055" w:rsidRDefault="00CD3F21" w:rsidP="00D548BF">
      <w:pPr>
        <w:rPr>
          <w:rFonts w:ascii="Kristen ITC" w:hAnsi="Kristen ITC"/>
        </w:rPr>
      </w:pPr>
      <w:r w:rsidRPr="00CD3F21">
        <w:rPr>
          <w:rFonts w:ascii="Kristen ITC" w:hAnsi="Kristen ITC"/>
        </w:rPr>
        <w:t xml:space="preserve">Mix the flour, salt, oil and food colouring in a bowl. Slowly add the water </w:t>
      </w:r>
      <w:r>
        <w:rPr>
          <w:rFonts w:ascii="Kristen ITC" w:hAnsi="Kristen ITC"/>
        </w:rPr>
        <w:t xml:space="preserve">(you may not need it all) Allow to </w:t>
      </w:r>
      <w:r>
        <w:rPr>
          <w:rFonts w:ascii="Kristen ITC" w:hAnsi="Kristen ITC"/>
        </w:rPr>
        <w:lastRenderedPageBreak/>
        <w:t xml:space="preserve">cool then knead and join Shonette Bassett-Wood who leads the children in playdough disco. </w:t>
      </w:r>
    </w:p>
    <w:p w:rsidR="007A6055" w:rsidRDefault="007A6055" w:rsidP="00D548BF">
      <w:pPr>
        <w:rPr>
          <w:rFonts w:ascii="Kristen ITC" w:hAnsi="Kristen ITC"/>
        </w:rPr>
      </w:pPr>
    </w:p>
    <w:p w:rsidR="00CD3F21" w:rsidRDefault="00CD3F21" w:rsidP="00D548BF">
      <w:pPr>
        <w:rPr>
          <w:rFonts w:ascii="Kristen ITC" w:hAnsi="Kristen ITC"/>
        </w:rPr>
      </w:pPr>
      <w:r>
        <w:rPr>
          <w:rFonts w:ascii="Kristen ITC" w:hAnsi="Kristen ITC"/>
        </w:rPr>
        <w:t>This is a fun activity which combines the use of playdough with a series of hand and fingers exercises which combines the use of playdough with a series of hand and finger exercises.</w:t>
      </w:r>
    </w:p>
    <w:p w:rsidR="003B1D7C" w:rsidRDefault="003B1D7C" w:rsidP="00D548BF">
      <w:pPr>
        <w:rPr>
          <w:rFonts w:ascii="Kristen ITC" w:hAnsi="Kristen ITC"/>
        </w:rPr>
      </w:pPr>
    </w:p>
    <w:p w:rsidR="00D07F38" w:rsidRDefault="003B1D7C" w:rsidP="00D548BF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</w:rPr>
        <w:t xml:space="preserve"> Shonette Bassett Wood can be found at - </w:t>
      </w:r>
      <w:hyperlink r:id="rId16" w:history="1">
        <w:r>
          <w:rPr>
            <w:rStyle w:val="Hyperlink"/>
          </w:rPr>
          <w:t>https://www.youtube.com/playlist?list=PLtw-7Jf06an1IfIIonfs44FpzuCv7g1ZB&amp;fbclid=IwAR2N7UYt-_WteDtohKZAU-J3yyfCGc0qnBC_WTRR-yqcu0FmHX22Ahd3Qo4</w:t>
        </w:r>
      </w:hyperlink>
    </w:p>
    <w:p w:rsidR="00CD3F21" w:rsidRDefault="00AC6420" w:rsidP="00D548BF">
      <w:r>
        <w:t xml:space="preserve">            </w:t>
      </w:r>
    </w:p>
    <w:p w:rsidR="00CD3F21" w:rsidRDefault="00CD3F21" w:rsidP="00D548BF"/>
    <w:p w:rsidR="00CD3F21" w:rsidRDefault="00CD3F21" w:rsidP="00D548BF"/>
    <w:p w:rsidR="00CD3F21" w:rsidRDefault="00CD3F21" w:rsidP="00D548BF"/>
    <w:p w:rsidR="00CD3F21" w:rsidRDefault="00CD3F21" w:rsidP="00D548BF"/>
    <w:p w:rsidR="00CD3F21" w:rsidRDefault="00CD3F21" w:rsidP="00D548BF"/>
    <w:p w:rsidR="00CD3F21" w:rsidRDefault="00CD3F21" w:rsidP="00D548BF"/>
    <w:p w:rsidR="008F0FD7" w:rsidRPr="00F9434F" w:rsidRDefault="008D3387" w:rsidP="00D548BF">
      <w:r w:rsidRPr="008D3387">
        <w:rPr>
          <w:rFonts w:ascii="Kristen ITC" w:hAnsi="Kristen ITC"/>
          <w:b/>
          <w:u w:val="single"/>
        </w:rPr>
        <w:t>Maths</w:t>
      </w:r>
      <w:r w:rsidR="0025582A">
        <w:rPr>
          <w:rFonts w:ascii="Kristen ITC" w:hAnsi="Kristen ITC"/>
          <w:b/>
          <w:u w:val="single"/>
        </w:rPr>
        <w:t xml:space="preserve"> – We are not changing the maths</w:t>
      </w:r>
      <w:bookmarkStart w:id="0" w:name="_GoBack"/>
      <w:bookmarkEnd w:id="0"/>
      <w:r w:rsidR="0025582A">
        <w:rPr>
          <w:rFonts w:ascii="Kristen ITC" w:hAnsi="Kristen ITC"/>
          <w:b/>
          <w:u w:val="single"/>
        </w:rPr>
        <w:t xml:space="preserve"> activities today as we do not want to overload you!!</w:t>
      </w:r>
    </w:p>
    <w:p w:rsidR="00EF6F98" w:rsidRDefault="00EF6F98" w:rsidP="00D548BF">
      <w:pPr>
        <w:rPr>
          <w:rFonts w:ascii="Kristen ITC" w:hAnsi="Kristen ITC"/>
          <w:b/>
          <w:u w:val="single"/>
        </w:rPr>
      </w:pPr>
    </w:p>
    <w:p w:rsidR="00EF6F98" w:rsidRDefault="00EF6F98" w:rsidP="00D548BF">
      <w:pPr>
        <w:rPr>
          <w:rFonts w:ascii="Kristen ITC" w:hAnsi="Kristen ITC"/>
          <w:b/>
          <w:u w:val="single"/>
        </w:rPr>
      </w:pPr>
    </w:p>
    <w:p w:rsidR="008D3387" w:rsidRDefault="008D3387" w:rsidP="00D548BF">
      <w:pPr>
        <w:rPr>
          <w:rFonts w:ascii="Kristen ITC" w:hAnsi="Kristen ITC"/>
        </w:rPr>
      </w:pPr>
      <w:r>
        <w:rPr>
          <w:rFonts w:ascii="Kristen ITC" w:hAnsi="Kristen ITC"/>
        </w:rPr>
        <w:t>Choose one of the activities listed below</w:t>
      </w:r>
      <w:r w:rsidR="00411C2C">
        <w:rPr>
          <w:rFonts w:ascii="Kristen ITC" w:hAnsi="Kristen ITC"/>
        </w:rPr>
        <w:t>, you can of course do all of them if you wish!!!</w:t>
      </w:r>
    </w:p>
    <w:p w:rsidR="00F9434F" w:rsidRDefault="00F9434F" w:rsidP="00D548BF">
      <w:pPr>
        <w:rPr>
          <w:rFonts w:ascii="Kristen ITC" w:hAnsi="Kristen ITC"/>
        </w:rPr>
      </w:pPr>
    </w:p>
    <w:p w:rsidR="00F9434F" w:rsidRPr="008D3387" w:rsidRDefault="00F9434F" w:rsidP="00D548B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85725</wp:posOffset>
            </wp:positionV>
            <wp:extent cx="1727200" cy="1721254"/>
            <wp:effectExtent l="0" t="0" r="6350" b="0"/>
            <wp:wrapThrough wrapText="bothSides">
              <wp:wrapPolygon edited="0">
                <wp:start x="0" y="0"/>
                <wp:lineTo x="0" y="21281"/>
                <wp:lineTo x="21441" y="21281"/>
                <wp:lineTo x="21441" y="0"/>
                <wp:lineTo x="0" y="0"/>
              </wp:wrapPolygon>
            </wp:wrapThrough>
            <wp:docPr id="10" name="Picture 10" descr="C:\Users\ehuntley-hart\Downloads\IMG_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untley-hart\Downloads\IMG_83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D7" w:rsidRDefault="008D3387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Shape biscuits, using biscuit cutters or carefully cutting out the shapes with a blunt knife (perhaps cut out paper templates to place on the biscuit dough)</w:t>
      </w:r>
      <w:r w:rsidR="00EF6F98">
        <w:rPr>
          <w:rFonts w:ascii="Kristen ITC" w:hAnsi="Kristen ITC"/>
        </w:rPr>
        <w:t>. The conversation can then continue whilst you decorate these and eat them!</w:t>
      </w: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Pr="00F9434F" w:rsidRDefault="00F9434F" w:rsidP="00F9434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5080</wp:posOffset>
            </wp:positionV>
            <wp:extent cx="173355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63" y="21199"/>
                <wp:lineTo x="21363" y="0"/>
                <wp:lineTo x="0" y="0"/>
              </wp:wrapPolygon>
            </wp:wrapThrough>
            <wp:docPr id="14" name="Picture 14" descr="C:\Users\ehuntley-hart\Downloads\1c1b0ccc87aa3c238f0ac3cf58096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untley-hart\Downloads\1c1b0ccc87aa3c238f0ac3cf580965d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98" w:rsidRDefault="00EF6F98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At </w:t>
      </w:r>
      <w:r w:rsidR="00F9434F">
        <w:rPr>
          <w:rFonts w:ascii="Kristen ITC" w:hAnsi="Kristen ITC"/>
        </w:rPr>
        <w:t>lunchtime</w:t>
      </w:r>
      <w:r>
        <w:rPr>
          <w:rFonts w:ascii="Kristen ITC" w:hAnsi="Kristen ITC"/>
        </w:rPr>
        <w:t xml:space="preserve"> use cutters/blunt knife to cut the sandwiches into different shapes.</w:t>
      </w: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-30460</wp:posOffset>
            </wp:positionH>
            <wp:positionV relativeFrom="paragraph">
              <wp:posOffset>101600</wp:posOffset>
            </wp:positionV>
            <wp:extent cx="1442720" cy="2007263"/>
            <wp:effectExtent l="0" t="0" r="5080" b="0"/>
            <wp:wrapThrough wrapText="bothSides">
              <wp:wrapPolygon edited="0">
                <wp:start x="0" y="0"/>
                <wp:lineTo x="0" y="21320"/>
                <wp:lineTo x="21391" y="21320"/>
                <wp:lineTo x="21391" y="0"/>
                <wp:lineTo x="0" y="0"/>
              </wp:wrapPolygon>
            </wp:wrapThrough>
            <wp:docPr id="15" name="Picture 15" descr="C:\Users\ehuntley-hart\Downloads\409499756e232f6724c59754716c8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untley-hart\Downloads\409499756e232f6724c59754716c8fb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0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4F" w:rsidRPr="00F9434F" w:rsidRDefault="00F9434F" w:rsidP="00F9434F">
      <w:pPr>
        <w:rPr>
          <w:rFonts w:ascii="Kristen ITC" w:hAnsi="Kristen ITC"/>
        </w:rPr>
      </w:pPr>
    </w:p>
    <w:p w:rsidR="008D3387" w:rsidRDefault="008D3387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Draw shapes on the ground using chalk, or use paper and pen, then place pebbles/coins/beads/other small objects around the edges of your shape.</w:t>
      </w: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</w:p>
    <w:p w:rsidR="00F9434F" w:rsidRDefault="00F9434F" w:rsidP="00F9434F">
      <w:pPr>
        <w:rPr>
          <w:rFonts w:ascii="Kristen ITC" w:hAnsi="Kristen ITC"/>
        </w:rPr>
      </w:pPr>
      <w:r w:rsidRPr="00EF6F98">
        <w:rPr>
          <w:rFonts w:ascii="Kristen ITC" w:hAnsi="Kristen ITC"/>
          <w:b/>
          <w:noProof/>
          <w:u w:val="single"/>
          <w:lang w:val="en-GB" w:eastAsia="en-GB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9636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217" y="21375"/>
                <wp:lineTo x="21217" y="0"/>
                <wp:lineTo x="0" y="0"/>
              </wp:wrapPolygon>
            </wp:wrapThrough>
            <wp:docPr id="5" name="Picture 5" descr="C:\Users\ehuntley-hart\Downloads\IMG_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untley-hart\Downloads\IMG_83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4F" w:rsidRPr="00F9434F" w:rsidRDefault="00F9434F" w:rsidP="00F9434F">
      <w:pPr>
        <w:rPr>
          <w:rFonts w:ascii="Kristen ITC" w:hAnsi="Kristen ITC"/>
        </w:rPr>
      </w:pPr>
    </w:p>
    <w:p w:rsidR="008D3387" w:rsidRPr="008D3387" w:rsidRDefault="00411C2C" w:rsidP="008D3387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Draw the shapes on paper. Roll play dough sausages and use them to follow around the edges of the shape,</w:t>
      </w:r>
    </w:p>
    <w:p w:rsidR="00645C58" w:rsidRDefault="00645C58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F9434F" w:rsidRDefault="00F9434F" w:rsidP="00D548BF">
      <w:pPr>
        <w:rPr>
          <w:rFonts w:ascii="Kristen ITC" w:hAnsi="Kristen ITC"/>
        </w:rPr>
      </w:pPr>
    </w:p>
    <w:p w:rsidR="00411C2C" w:rsidRDefault="00411C2C" w:rsidP="00D548BF">
      <w:pPr>
        <w:rPr>
          <w:rFonts w:ascii="Kristen ITC" w:hAnsi="Kristen ITC"/>
        </w:rPr>
      </w:pPr>
      <w:r>
        <w:rPr>
          <w:rFonts w:ascii="Kristen ITC" w:hAnsi="Kristen ITC"/>
        </w:rPr>
        <w:t>Whichever activity you choose please focus on the following;</w:t>
      </w:r>
    </w:p>
    <w:p w:rsidR="00411C2C" w:rsidRDefault="00411C2C" w:rsidP="00D548BF">
      <w:pPr>
        <w:rPr>
          <w:rFonts w:ascii="Kristen ITC" w:hAnsi="Kristen ITC"/>
        </w:rPr>
      </w:pPr>
      <w:r w:rsidRPr="00EF6F98">
        <w:rPr>
          <w:rFonts w:ascii="Kristen ITC" w:hAnsi="Kristen ITC"/>
          <w:b/>
        </w:rPr>
        <w:t xml:space="preserve">Shapes </w:t>
      </w:r>
      <w:r>
        <w:rPr>
          <w:rFonts w:ascii="Kristen ITC" w:hAnsi="Kristen ITC"/>
        </w:rPr>
        <w:t>– square, rectangle, circle, triangle.  When confident with the features of these introduce more shapes such as; diamond, hexagon, pentagon, octagon.</w:t>
      </w:r>
    </w:p>
    <w:p w:rsidR="00911630" w:rsidRDefault="00411C2C" w:rsidP="00911630">
      <w:pPr>
        <w:rPr>
          <w:rFonts w:ascii="Kristen ITC" w:hAnsi="Kristen ITC"/>
        </w:rPr>
      </w:pPr>
      <w:r w:rsidRPr="00EF6F98">
        <w:rPr>
          <w:rFonts w:ascii="Kristen ITC" w:hAnsi="Kristen ITC"/>
          <w:b/>
        </w:rPr>
        <w:t xml:space="preserve">Vocabulary </w:t>
      </w:r>
      <w:r>
        <w:rPr>
          <w:rFonts w:ascii="Kristen ITC" w:hAnsi="Kristen ITC"/>
        </w:rPr>
        <w:t>– throughout the activity model the correct vocabulary and encourage your child to use it to describe the shapes. Sides/edges, corners, straight, curved, longer, shorter, equal.</w:t>
      </w:r>
    </w:p>
    <w:p w:rsidR="00EF6F98" w:rsidRDefault="00EF6F98" w:rsidP="00911630">
      <w:pPr>
        <w:rPr>
          <w:rFonts w:ascii="Kristen ITC" w:hAnsi="Kristen ITC"/>
        </w:rPr>
      </w:pPr>
    </w:p>
    <w:p w:rsidR="00EF6F98" w:rsidRPr="008D3387" w:rsidRDefault="00EF6F98" w:rsidP="00911630">
      <w:pPr>
        <w:rPr>
          <w:rFonts w:ascii="Kristen ITC" w:hAnsi="Kristen ITC"/>
        </w:rPr>
      </w:pPr>
      <w:r>
        <w:rPr>
          <w:rFonts w:ascii="Kristen ITC" w:hAnsi="Kristen ITC"/>
        </w:rPr>
        <w:t xml:space="preserve">If you would </w:t>
      </w:r>
      <w:r w:rsidR="00F9434F">
        <w:rPr>
          <w:rFonts w:ascii="Kristen ITC" w:hAnsi="Kristen ITC"/>
        </w:rPr>
        <w:t>need</w:t>
      </w:r>
      <w:r>
        <w:rPr>
          <w:rFonts w:ascii="Kristen ITC" w:hAnsi="Kristen ITC"/>
        </w:rPr>
        <w:t xml:space="preserve"> a simple biscuit or playdough recipe and don’t have any luck finding one online then please email us and we will send you one.</w:t>
      </w:r>
    </w:p>
    <w:p w:rsidR="00740EAA" w:rsidRPr="008D3387" w:rsidRDefault="00882C7B" w:rsidP="00F331C5">
      <w:pPr>
        <w:rPr>
          <w:rFonts w:ascii="Kristen ITC" w:hAnsi="Kristen ITC"/>
        </w:rPr>
      </w:pPr>
      <w:r w:rsidRPr="008D3387">
        <w:rPr>
          <w:rFonts w:ascii="Kristen ITC" w:hAnsi="Kristen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1471295</wp:posOffset>
                </wp:positionV>
                <wp:extent cx="762000" cy="81915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B6417" id="Rounded Rectangle 4" o:spid="_x0000_s1026" style="position:absolute;margin-left:-20.25pt;margin-top:115.85pt;width:60pt;height:6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" fillcolor="white [3212]" stroked="f" strokeweight="1pt">
                <v:stroke joinstyle="miter"/>
              </v:roundrect>
            </w:pict>
          </mc:Fallback>
        </mc:AlternateContent>
      </w:r>
    </w:p>
    <w:p w:rsidR="00A07B99" w:rsidRDefault="00A07B99" w:rsidP="00F331C5">
      <w:pPr>
        <w:rPr>
          <w:noProof/>
          <w:lang w:val="en-GB" w:eastAsia="en-GB"/>
        </w:rPr>
      </w:pPr>
    </w:p>
    <w:p w:rsidR="00A07B99" w:rsidRPr="00BC2D45" w:rsidRDefault="00A07B99" w:rsidP="00F331C5">
      <w:pPr>
        <w:rPr>
          <w:rFonts w:cs="Arial"/>
          <w:noProof/>
          <w:lang w:val="en-GB" w:eastAsia="en-GB"/>
        </w:rPr>
      </w:pPr>
    </w:p>
    <w:p w:rsidR="00A07B99" w:rsidRDefault="005A6786" w:rsidP="00045B73">
      <w:pPr>
        <w:rPr>
          <w:rFonts w:ascii="Kristen ITC" w:hAnsi="Kristen ITC"/>
        </w:rPr>
      </w:pPr>
      <w:r w:rsidRPr="00F331C5">
        <w:rPr>
          <w:rFonts w:ascii="Kristen ITC" w:hAnsi="Kristen ITC"/>
        </w:rPr>
        <w:t xml:space="preserve"> </w:t>
      </w:r>
    </w:p>
    <w:p w:rsidR="00A07B99" w:rsidRDefault="00A07B99" w:rsidP="00045B73">
      <w:pPr>
        <w:rPr>
          <w:rFonts w:ascii="Kristen ITC" w:hAnsi="Kristen ITC"/>
        </w:rPr>
      </w:pPr>
    </w:p>
    <w:p w:rsidR="00A07B99" w:rsidRDefault="00A07B99" w:rsidP="00045B73">
      <w:pPr>
        <w:rPr>
          <w:rFonts w:ascii="Kristen ITC" w:hAnsi="Kristen ITC"/>
        </w:rPr>
      </w:pPr>
    </w:p>
    <w:p w:rsidR="00A07B99" w:rsidRDefault="00F9434F" w:rsidP="00045B73">
      <w:pPr>
        <w:rPr>
          <w:rFonts w:ascii="Kristen ITC" w:hAnsi="Kristen ITC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107498CE" wp14:editId="6416C2BE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8" name="Picture 8" descr="Image result for photos camera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s camera phone clip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99" w:rsidRDefault="00A07B99" w:rsidP="00045B73">
      <w:pPr>
        <w:rPr>
          <w:rFonts w:ascii="Kristen ITC" w:hAnsi="Kristen ITC"/>
        </w:rPr>
      </w:pPr>
    </w:p>
    <w:p w:rsidR="00045B73" w:rsidRDefault="00045B73" w:rsidP="00045B73">
      <w:pPr>
        <w:rPr>
          <w:rFonts w:ascii="Kristen ITC" w:hAnsi="Kristen ITC"/>
          <w:color w:val="7030A0"/>
          <w:sz w:val="28"/>
        </w:rPr>
      </w:pPr>
      <w:r>
        <w:rPr>
          <w:rFonts w:ascii="Kristen ITC" w:hAnsi="Kristen ITC"/>
          <w:color w:val="7030A0"/>
          <w:sz w:val="28"/>
        </w:rPr>
        <w:t>It has been great looking through the pictures and comments sent in so far. We are adding these into their 2Simple Profiles each day so please keep them coming.</w:t>
      </w:r>
    </w:p>
    <w:p w:rsidR="00045B73" w:rsidRDefault="00045B73" w:rsidP="00045B73">
      <w:pPr>
        <w:rPr>
          <w:rFonts w:ascii="Kristen ITC" w:hAnsi="Kristen ITC"/>
        </w:rPr>
      </w:pPr>
    </w:p>
    <w:p w:rsidR="00B5132A" w:rsidRPr="00F331C5" w:rsidRDefault="005A6786" w:rsidP="00F331C5">
      <w:pPr>
        <w:rPr>
          <w:rFonts w:ascii="Kristen ITC" w:hAnsi="Kristen ITC"/>
        </w:rPr>
      </w:pPr>
      <w:r w:rsidRPr="00F331C5">
        <w:rPr>
          <w:rFonts w:ascii="Kristen ITC" w:hAnsi="Kristen ITC"/>
        </w:rPr>
        <w:t xml:space="preserve">   </w:t>
      </w:r>
    </w:p>
    <w:sectPr w:rsidR="00B5132A" w:rsidRPr="00F331C5" w:rsidSect="00BC2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A7" w:rsidRDefault="00F43FA7" w:rsidP="004405D3">
      <w:r>
        <w:separator/>
      </w:r>
    </w:p>
  </w:endnote>
  <w:endnote w:type="continuationSeparator" w:id="0">
    <w:p w:rsidR="00F43FA7" w:rsidRDefault="00F43FA7" w:rsidP="004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A7" w:rsidRDefault="00F43FA7" w:rsidP="004405D3">
      <w:r>
        <w:separator/>
      </w:r>
    </w:p>
  </w:footnote>
  <w:footnote w:type="continuationSeparator" w:id="0">
    <w:p w:rsidR="00F43FA7" w:rsidRDefault="00F43FA7" w:rsidP="0044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17B"/>
    <w:multiLevelType w:val="hybridMultilevel"/>
    <w:tmpl w:val="6282A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5CCD"/>
    <w:multiLevelType w:val="hybridMultilevel"/>
    <w:tmpl w:val="88C6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1086"/>
    <w:multiLevelType w:val="hybridMultilevel"/>
    <w:tmpl w:val="8C96CC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5"/>
    <w:rsid w:val="000005D0"/>
    <w:rsid w:val="0000235D"/>
    <w:rsid w:val="00026B33"/>
    <w:rsid w:val="00031E77"/>
    <w:rsid w:val="0004520B"/>
    <w:rsid w:val="00045B73"/>
    <w:rsid w:val="000654FD"/>
    <w:rsid w:val="00086B2D"/>
    <w:rsid w:val="00143DC7"/>
    <w:rsid w:val="00151352"/>
    <w:rsid w:val="0018703C"/>
    <w:rsid w:val="001A01E7"/>
    <w:rsid w:val="001B0BCF"/>
    <w:rsid w:val="001B64A0"/>
    <w:rsid w:val="001F31A8"/>
    <w:rsid w:val="00220219"/>
    <w:rsid w:val="00232430"/>
    <w:rsid w:val="00243549"/>
    <w:rsid w:val="00244B2D"/>
    <w:rsid w:val="002465AE"/>
    <w:rsid w:val="0025582A"/>
    <w:rsid w:val="00261459"/>
    <w:rsid w:val="002617D3"/>
    <w:rsid w:val="002A2205"/>
    <w:rsid w:val="002A5AD7"/>
    <w:rsid w:val="002D0CEB"/>
    <w:rsid w:val="002D3FE3"/>
    <w:rsid w:val="00307E8D"/>
    <w:rsid w:val="00322F2E"/>
    <w:rsid w:val="00340108"/>
    <w:rsid w:val="00374B05"/>
    <w:rsid w:val="003771E3"/>
    <w:rsid w:val="003B1D7C"/>
    <w:rsid w:val="003B763F"/>
    <w:rsid w:val="003D38FC"/>
    <w:rsid w:val="003D6045"/>
    <w:rsid w:val="00411C2C"/>
    <w:rsid w:val="004405D3"/>
    <w:rsid w:val="00444ECF"/>
    <w:rsid w:val="004627B7"/>
    <w:rsid w:val="005411C8"/>
    <w:rsid w:val="00586A12"/>
    <w:rsid w:val="005A6786"/>
    <w:rsid w:val="005C551E"/>
    <w:rsid w:val="005E484B"/>
    <w:rsid w:val="00610BD7"/>
    <w:rsid w:val="00645C58"/>
    <w:rsid w:val="00674820"/>
    <w:rsid w:val="006D0E1B"/>
    <w:rsid w:val="006F1E27"/>
    <w:rsid w:val="007021DC"/>
    <w:rsid w:val="00706FB1"/>
    <w:rsid w:val="00737F44"/>
    <w:rsid w:val="00740EAA"/>
    <w:rsid w:val="00745584"/>
    <w:rsid w:val="007541EF"/>
    <w:rsid w:val="007A6055"/>
    <w:rsid w:val="007F0EA1"/>
    <w:rsid w:val="008033E5"/>
    <w:rsid w:val="008546E3"/>
    <w:rsid w:val="00862428"/>
    <w:rsid w:val="00875A9A"/>
    <w:rsid w:val="00882C7B"/>
    <w:rsid w:val="00890D0A"/>
    <w:rsid w:val="008D202E"/>
    <w:rsid w:val="008D3387"/>
    <w:rsid w:val="008D6C44"/>
    <w:rsid w:val="008E1F10"/>
    <w:rsid w:val="008F0FD7"/>
    <w:rsid w:val="00911630"/>
    <w:rsid w:val="00932C38"/>
    <w:rsid w:val="0093752F"/>
    <w:rsid w:val="00954600"/>
    <w:rsid w:val="00956169"/>
    <w:rsid w:val="009B7A01"/>
    <w:rsid w:val="009C24E0"/>
    <w:rsid w:val="009C5E03"/>
    <w:rsid w:val="00A07B99"/>
    <w:rsid w:val="00A112F8"/>
    <w:rsid w:val="00A17EB3"/>
    <w:rsid w:val="00A258D2"/>
    <w:rsid w:val="00A3793E"/>
    <w:rsid w:val="00A43B2E"/>
    <w:rsid w:val="00A545F4"/>
    <w:rsid w:val="00A714B8"/>
    <w:rsid w:val="00A72BAD"/>
    <w:rsid w:val="00A87307"/>
    <w:rsid w:val="00AA0990"/>
    <w:rsid w:val="00AB5E01"/>
    <w:rsid w:val="00AC09BA"/>
    <w:rsid w:val="00AC6420"/>
    <w:rsid w:val="00AE3039"/>
    <w:rsid w:val="00B30EDB"/>
    <w:rsid w:val="00B45EB3"/>
    <w:rsid w:val="00B54AB0"/>
    <w:rsid w:val="00B66F50"/>
    <w:rsid w:val="00BA2C70"/>
    <w:rsid w:val="00BB5670"/>
    <w:rsid w:val="00BC2D45"/>
    <w:rsid w:val="00BD47A8"/>
    <w:rsid w:val="00BE4A86"/>
    <w:rsid w:val="00C1463E"/>
    <w:rsid w:val="00C40E54"/>
    <w:rsid w:val="00C4129F"/>
    <w:rsid w:val="00C57BF8"/>
    <w:rsid w:val="00CD1938"/>
    <w:rsid w:val="00CD3F21"/>
    <w:rsid w:val="00CF4444"/>
    <w:rsid w:val="00D07F38"/>
    <w:rsid w:val="00D11201"/>
    <w:rsid w:val="00D31E48"/>
    <w:rsid w:val="00D548BF"/>
    <w:rsid w:val="00D753EB"/>
    <w:rsid w:val="00DD3508"/>
    <w:rsid w:val="00DD7522"/>
    <w:rsid w:val="00E11E13"/>
    <w:rsid w:val="00E22A21"/>
    <w:rsid w:val="00E27B87"/>
    <w:rsid w:val="00E403DF"/>
    <w:rsid w:val="00E77511"/>
    <w:rsid w:val="00EA70C5"/>
    <w:rsid w:val="00EC69FC"/>
    <w:rsid w:val="00EF6F98"/>
    <w:rsid w:val="00F142AF"/>
    <w:rsid w:val="00F331C5"/>
    <w:rsid w:val="00F36CEF"/>
    <w:rsid w:val="00F43FA7"/>
    <w:rsid w:val="00F75DE0"/>
    <w:rsid w:val="00F9434F"/>
    <w:rsid w:val="00FA5928"/>
    <w:rsid w:val="00FA5DE8"/>
    <w:rsid w:val="00FB0C63"/>
    <w:rsid w:val="00FB2301"/>
    <w:rsid w:val="00FB56AB"/>
    <w:rsid w:val="00FD3547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44FD"/>
  <w15:docId w15:val="{A7B52E8B-2057-428D-9139-BE330E7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0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31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D3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D3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11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C8"/>
    <w:rPr>
      <w:rFonts w:ascii="Tahoma" w:eastAsia="Times New Roman" w:hAnsi="Tahoma" w:cs="Tahoma"/>
      <w:kern w:val="28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D7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1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rhymecare.co.u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tw-7Jf06an1IfIIonfs44FpzuCv7g1ZB&amp;fbclid=IwAR2N7UYt-_WteDtohKZAU-J3yyfCGc0qnBC_WTRR-yqcu0FmHX22Ahd3Qo4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1062313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lcallender</dc:creator>
  <cp:lastModifiedBy>lcallender</cp:lastModifiedBy>
  <cp:revision>2</cp:revision>
  <dcterms:created xsi:type="dcterms:W3CDTF">2020-04-01T19:25:00Z</dcterms:created>
  <dcterms:modified xsi:type="dcterms:W3CDTF">2020-04-01T19:25:00Z</dcterms:modified>
</cp:coreProperties>
</file>