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1" w:rsidRDefault="00576026">
      <w:r>
        <w:t>Thursday 2</w:t>
      </w:r>
      <w:r w:rsidRPr="00576026">
        <w:rPr>
          <w:vertAlign w:val="superscript"/>
        </w:rPr>
        <w:t>nd</w:t>
      </w:r>
      <w:r>
        <w:t xml:space="preserve"> April 2020</w:t>
      </w:r>
      <w:r>
        <w:tab/>
      </w:r>
    </w:p>
    <w:p w:rsidR="00576026" w:rsidRPr="00576026" w:rsidRDefault="00576026">
      <w:pPr>
        <w:rPr>
          <w:b/>
        </w:rPr>
      </w:pPr>
      <w:r w:rsidRPr="00576026">
        <w:rPr>
          <w:b/>
        </w:rPr>
        <w:t>Home Learning – English</w:t>
      </w:r>
    </w:p>
    <w:p w:rsidR="00576026" w:rsidRDefault="00576026">
      <w:r>
        <w:t xml:space="preserve">Well done to everyone who has been showing me their homework via the </w:t>
      </w:r>
      <w:proofErr w:type="spellStart"/>
      <w:r>
        <w:t>thailand</w:t>
      </w:r>
      <w:proofErr w:type="spellEnd"/>
      <w:r>
        <w:t>@ email address.  Keep them coming…I love to see what you have been doing and I love to give you dojos for your efforts!  It is also good for me to see the outcome as this is like feedback for me, which helps me to reflect on how well I am doing my job!</w:t>
      </w:r>
    </w:p>
    <w:p w:rsidR="00576026" w:rsidRDefault="00576026"/>
    <w:p w:rsidR="00E1347F" w:rsidRDefault="00576026">
      <w:r>
        <w:t xml:space="preserve">Today in English, I would like </w:t>
      </w:r>
      <w:r w:rsidR="00E1347F">
        <w:t>your child</w:t>
      </w:r>
      <w:r>
        <w:t xml:space="preserve"> to watch a short video from Literacy Shed and answer lots of questions about it.  </w:t>
      </w:r>
      <w:r w:rsidR="00E1347F">
        <w:t xml:space="preserve">This is a comprehension activity but instead of reading they will be speaking and listening.  Please refer to the Vipers poster to understand the skills your child will be practising.  </w:t>
      </w:r>
    </w:p>
    <w:p w:rsidR="00576026" w:rsidRDefault="00576026">
      <w:r>
        <w:t>Here is the link to the film:</w:t>
      </w:r>
    </w:p>
    <w:p w:rsidR="00576026" w:rsidRDefault="00576026">
      <w:hyperlink r:id="rId5" w:history="1">
        <w:r>
          <w:rPr>
            <w:rStyle w:val="Hyperlink"/>
          </w:rPr>
          <w:t>https://www.literacyshed.com/bubbles.html</w:t>
        </w:r>
      </w:hyperlink>
    </w:p>
    <w:p w:rsidR="00E1347F" w:rsidRDefault="00E1347F" w:rsidP="00E1347F">
      <w:pPr>
        <w:autoSpaceDE w:val="0"/>
        <w:autoSpaceDN w:val="0"/>
        <w:adjustRightInd w:val="0"/>
        <w:spacing w:after="0" w:line="240" w:lineRule="auto"/>
        <w:rPr>
          <w:rFonts w:ascii="TrebuchetMS" w:hAnsi="TrebuchetMS" w:cs="TrebuchetMS"/>
          <w:color w:val="5B9CD6"/>
          <w:sz w:val="32"/>
          <w:szCs w:val="32"/>
        </w:rPr>
      </w:pPr>
      <w:r>
        <w:rPr>
          <w:rFonts w:ascii="TrebuchetMS" w:hAnsi="TrebuchetMS" w:cs="TrebuchetMS"/>
          <w:color w:val="5B9CD6"/>
          <w:sz w:val="32"/>
          <w:szCs w:val="32"/>
        </w:rPr>
        <w:t>Bubbles Recommended age 4 – 7</w:t>
      </w:r>
    </w:p>
    <w:p w:rsidR="00E1347F" w:rsidRDefault="00E1347F" w:rsidP="00E1347F">
      <w:pPr>
        <w:autoSpaceDE w:val="0"/>
        <w:autoSpaceDN w:val="0"/>
        <w:adjustRightInd w:val="0"/>
        <w:spacing w:after="0" w:line="240" w:lineRule="auto"/>
        <w:rPr>
          <w:rFonts w:ascii="TrebuchetMS" w:hAnsi="TrebuchetMS" w:cs="TrebuchetMS"/>
          <w:color w:val="5B9CD6"/>
          <w:sz w:val="28"/>
          <w:szCs w:val="28"/>
        </w:rPr>
      </w:pPr>
      <w:r>
        <w:rPr>
          <w:rFonts w:ascii="TrebuchetMS" w:hAnsi="TrebuchetMS" w:cs="TrebuchetMS"/>
          <w:color w:val="5B9CD6"/>
          <w:sz w:val="28"/>
          <w:szCs w:val="28"/>
        </w:rPr>
        <w:t>https://www.literacyshed.com/the-fantasy-shed.html</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(This is the web link for the following instructions, should you prefer to print that out).</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jc w:val="center"/>
        <w:rPr>
          <w:rFonts w:ascii="TrebuchetMS" w:hAnsi="TrebuchetMS" w:cs="TrebuchetMS"/>
          <w:color w:val="000000"/>
          <w:sz w:val="20"/>
          <w:szCs w:val="20"/>
        </w:rPr>
      </w:pPr>
      <w:r>
        <w:rPr>
          <w:noProof/>
          <w:lang w:eastAsia="en-GB"/>
        </w:rPr>
        <w:drawing>
          <wp:inline distT="0" distB="0" distL="0" distR="0" wp14:anchorId="1CF7BB0A" wp14:editId="1DC406D8">
            <wp:extent cx="1624084" cy="2364330"/>
            <wp:effectExtent l="0" t="0" r="0" b="0"/>
            <wp:docPr id="1" name="Picture 1" descr="https://www.literacyshedblog.com/uploads/1/2/5/7/12572836/screen-shot-2017-03-20-at-17-29-3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eracyshedblog.com/uploads/1/2/5/7/12572836/screen-shot-2017-03-20-at-17-29-39_or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928" cy="2364103"/>
                    </a:xfrm>
                    <a:prstGeom prst="rect">
                      <a:avLst/>
                    </a:prstGeom>
                    <a:noFill/>
                    <a:ln>
                      <a:noFill/>
                    </a:ln>
                  </pic:spPr>
                </pic:pic>
              </a:graphicData>
            </a:graphic>
          </wp:inline>
        </w:drawing>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Before watching the film</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TrebuchetMS" w:hAnsi="TrebuchetMS" w:cs="TrebuchetMS"/>
          <w:color w:val="000000"/>
          <w:sz w:val="20"/>
          <w:szCs w:val="20"/>
        </w:rPr>
        <w:t xml:space="preserve">Play a sound track of seaside sounds. Ask the children what they can hear.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Play the film ‘Bubbles’</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Pause the film just after she picks up the bubbles at 14 seconds.</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Ask how is she feeling? </w:t>
      </w:r>
      <w:r>
        <w:rPr>
          <w:rFonts w:ascii="TrebuchetMS-Bold" w:hAnsi="TrebuchetMS-Bold" w:cs="TrebuchetMS-Bold"/>
          <w:b/>
          <w:bCs/>
          <w:color w:val="FF0000"/>
          <w:sz w:val="20"/>
          <w:szCs w:val="20"/>
        </w:rPr>
        <w:t>I</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does she feel when she finds the bubbles? </w:t>
      </w:r>
      <w:r>
        <w:rPr>
          <w:rFonts w:ascii="TrebuchetMS-Bold" w:hAnsi="TrebuchetMS-Bold" w:cs="TrebuchetMS-Bold"/>
          <w:b/>
          <w:bCs/>
          <w:color w:val="FF0000"/>
          <w:sz w:val="20"/>
          <w:szCs w:val="20"/>
        </w:rPr>
        <w:t>I</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Pause the film after she pulls down her hood and looks at the bubbles.</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is she feeling now? </w:t>
      </w:r>
      <w:r>
        <w:rPr>
          <w:rFonts w:ascii="TrebuchetMS-Bold" w:hAnsi="TrebuchetMS-Bold" w:cs="TrebuchetMS-Bold"/>
          <w:b/>
          <w:bCs/>
          <w:color w:val="FF0000"/>
          <w:sz w:val="20"/>
          <w:szCs w:val="20"/>
        </w:rPr>
        <w:t>I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do you think she might say to herself? </w:t>
      </w:r>
      <w:r>
        <w:rPr>
          <w:rFonts w:ascii="TrebuchetMS-Bold" w:hAnsi="TrebuchetMS-Bold" w:cs="TrebuchetMS-Bold"/>
          <w:b/>
          <w:bCs/>
          <w:color w:val="FF0000"/>
          <w:sz w:val="20"/>
          <w:szCs w:val="20"/>
        </w:rPr>
        <w:t>P</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colours can you see in this scene? </w:t>
      </w:r>
      <w:r>
        <w:rPr>
          <w:rFonts w:ascii="TrebuchetMS-Bold" w:hAnsi="TrebuchetMS-Bold" w:cs="TrebuchetMS-Bold"/>
          <w:b/>
          <w:bCs/>
          <w:color w:val="FF0000"/>
          <w:sz w:val="20"/>
          <w:szCs w:val="20"/>
        </w:rPr>
        <w:t>S</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mood do these colours make you think of? </w:t>
      </w:r>
      <w:r>
        <w:rPr>
          <w:rFonts w:ascii="TrebuchetMS-Bold" w:hAnsi="TrebuchetMS-Bold" w:cs="TrebuchetMS-Bold"/>
          <w:b/>
          <w:bCs/>
          <w:color w:val="FF0000"/>
          <w:sz w:val="20"/>
          <w:szCs w:val="20"/>
        </w:rPr>
        <w:t>E</w:t>
      </w:r>
    </w:p>
    <w:p w:rsidR="00BE3B55" w:rsidRDefault="00BE3B55" w:rsidP="00E1347F">
      <w:pPr>
        <w:autoSpaceDE w:val="0"/>
        <w:autoSpaceDN w:val="0"/>
        <w:adjustRightInd w:val="0"/>
        <w:spacing w:after="0" w:line="240" w:lineRule="auto"/>
        <w:rPr>
          <w:rFonts w:ascii="TrebuchetMS-Bold" w:hAnsi="TrebuchetMS-Bold" w:cs="TrebuchetMS-Bold"/>
          <w:b/>
          <w:bCs/>
          <w:color w:val="FF0000"/>
          <w:sz w:val="20"/>
          <w:szCs w:val="20"/>
        </w:rPr>
      </w:pPr>
    </w:p>
    <w:p w:rsidR="00BE3B55" w:rsidRDefault="00BE3B55" w:rsidP="00E1347F">
      <w:pPr>
        <w:autoSpaceDE w:val="0"/>
        <w:autoSpaceDN w:val="0"/>
        <w:adjustRightInd w:val="0"/>
        <w:spacing w:after="0" w:line="240" w:lineRule="auto"/>
        <w:rPr>
          <w:rFonts w:ascii="TrebuchetMS-Bold" w:hAnsi="TrebuchetMS-Bold" w:cs="TrebuchetMS-Bold"/>
          <w:b/>
          <w:bCs/>
          <w:color w:val="FF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lastRenderedPageBreak/>
        <w:t xml:space="preserve">Pause the film as she sees the yellow fish under the water 1 min 05 </w:t>
      </w:r>
      <w:proofErr w:type="spellStart"/>
      <w:r>
        <w:rPr>
          <w:rFonts w:ascii="TrebuchetMS" w:hAnsi="TrebuchetMS" w:cs="TrebuchetMS"/>
          <w:color w:val="000000"/>
          <w:sz w:val="20"/>
          <w:szCs w:val="20"/>
        </w:rPr>
        <w:t>secs</w:t>
      </w:r>
      <w:proofErr w:type="spellEnd"/>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What can you see?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Can you describe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What is it doing?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How is it doing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Where is it doing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Can you put all of this information into one sentence? </w:t>
      </w:r>
      <w:r>
        <w:rPr>
          <w:rFonts w:ascii="TrebuchetMS-Bold" w:hAnsi="TrebuchetMS-Bold" w:cs="TrebuchetMS-Bold"/>
          <w:b/>
          <w:bCs/>
          <w:color w:val="FF0000"/>
          <w:sz w:val="20"/>
          <w:szCs w:val="20"/>
        </w:rPr>
        <w:t>V</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e.g. The yellow fish is swimming slowly through the seaweed</w:t>
      </w:r>
    </w:p>
    <w:p w:rsidR="00BE3B55" w:rsidRDefault="00BE3B55"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Pause the film once she is in space. 1 min 17</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What can she see?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Can you describe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What colour is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What is it doing?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 xml:space="preserve">How is it doing it? </w:t>
      </w:r>
      <w:r>
        <w:rPr>
          <w:rFonts w:ascii="TrebuchetMS-Bold" w:hAnsi="TrebuchetMS-Bold" w:cs="TrebuchetMS-Bold"/>
          <w:b/>
          <w:bCs/>
          <w:color w:val="FF0000"/>
          <w:sz w:val="20"/>
          <w:szCs w:val="20"/>
        </w:rPr>
        <w:t>V R</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Can you put it all into a sentence?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else may she be able to see that we can’t see in the scene? (moon </w:t>
      </w:r>
      <w:proofErr w:type="spellStart"/>
      <w:r>
        <w:rPr>
          <w:rFonts w:ascii="TrebuchetMS" w:hAnsi="TrebuchetMS" w:cs="TrebuchetMS"/>
          <w:color w:val="000000"/>
          <w:sz w:val="20"/>
          <w:szCs w:val="20"/>
        </w:rPr>
        <w:t>etc</w:t>
      </w:r>
      <w:proofErr w:type="spellEnd"/>
      <w:r>
        <w:rPr>
          <w:rFonts w:ascii="TrebuchetMS" w:hAnsi="TrebuchetMS" w:cs="TrebuchetMS"/>
          <w:color w:val="000000"/>
          <w:sz w:val="20"/>
          <w:szCs w:val="20"/>
        </w:rPr>
        <w:t xml:space="preserve">) </w:t>
      </w:r>
      <w:r>
        <w:rPr>
          <w:rFonts w:ascii="TrebuchetMS-Bold" w:hAnsi="TrebuchetMS-Bold" w:cs="TrebuchetMS-Bold"/>
          <w:b/>
          <w:bCs/>
          <w:color w:val="FF0000"/>
          <w:sz w:val="20"/>
          <w:szCs w:val="20"/>
        </w:rPr>
        <w:t>E</w:t>
      </w:r>
    </w:p>
    <w:p w:rsidR="00BE3B55" w:rsidRDefault="00BE3B55"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 xml:space="preserve">Pause after she lands on the bubble in the next scene after the big yellow star. 1 min 21 </w:t>
      </w:r>
      <w:proofErr w:type="spellStart"/>
      <w:r>
        <w:rPr>
          <w:rFonts w:ascii="TrebuchetMS" w:hAnsi="TrebuchetMS" w:cs="TrebuchetMS"/>
          <w:color w:val="000000"/>
          <w:sz w:val="20"/>
          <w:szCs w:val="20"/>
        </w:rPr>
        <w:t>secs</w:t>
      </w:r>
      <w:proofErr w:type="spellEnd"/>
      <w:r>
        <w:rPr>
          <w:rFonts w:ascii="TrebuchetMS" w:hAnsi="TrebuchetMS" w:cs="TrebuchetMS"/>
          <w:color w:val="000000"/>
          <w:sz w:val="20"/>
          <w:szCs w:val="20"/>
        </w:rPr>
        <w:t>.</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is she feeling now? </w:t>
      </w:r>
      <w:r>
        <w:rPr>
          <w:rFonts w:ascii="TrebuchetMS-Bold" w:hAnsi="TrebuchetMS-Bold" w:cs="TrebuchetMS-Bold"/>
          <w:b/>
          <w:bCs/>
          <w:color w:val="FF0000"/>
          <w:sz w:val="20"/>
          <w:szCs w:val="20"/>
        </w:rPr>
        <w:t>I</w:t>
      </w:r>
    </w:p>
    <w:p w:rsidR="00BE3B55" w:rsidRDefault="00BE3B55"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Pause after she spots the girl on the beach?</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is the girl on the beach feeling? </w:t>
      </w:r>
      <w:r>
        <w:rPr>
          <w:rFonts w:ascii="TrebuchetMS-Bold" w:hAnsi="TrebuchetMS-Bold" w:cs="TrebuchetMS-Bold"/>
          <w:b/>
          <w:bCs/>
          <w:color w:val="FF0000"/>
          <w:sz w:val="20"/>
          <w:szCs w:val="20"/>
        </w:rPr>
        <w:t>I</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could have made her feel like this? </w:t>
      </w:r>
      <w:r>
        <w:rPr>
          <w:rFonts w:ascii="TrebuchetMS-Bold" w:hAnsi="TrebuchetMS-Bold" w:cs="TrebuchetMS-Bold"/>
          <w:b/>
          <w:bCs/>
          <w:color w:val="FF0000"/>
          <w:sz w:val="20"/>
          <w:szCs w:val="20"/>
        </w:rPr>
        <w:t>I 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could the little girl in our story cheer her up? </w:t>
      </w:r>
      <w:r>
        <w:rPr>
          <w:rFonts w:ascii="TrebuchetMS-Bold" w:hAnsi="TrebuchetMS-Bold" w:cs="TrebuchetMS-Bold"/>
          <w:b/>
          <w:bCs/>
          <w:color w:val="FF0000"/>
          <w:sz w:val="20"/>
          <w:szCs w:val="20"/>
        </w:rPr>
        <w:t>P</w:t>
      </w:r>
    </w:p>
    <w:p w:rsidR="00BE3B55" w:rsidRDefault="00BE3B55"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Watch the film until the end.</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do you think the new little girl feels when she finds the bubbles? </w:t>
      </w:r>
      <w:r>
        <w:rPr>
          <w:rFonts w:ascii="TrebuchetMS-Bold" w:hAnsi="TrebuchetMS-Bold" w:cs="TrebuchetMS-Bold"/>
          <w:b/>
          <w:bCs/>
          <w:color w:val="FF0000"/>
          <w:sz w:val="20"/>
          <w:szCs w:val="20"/>
        </w:rPr>
        <w:t>I 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How does this make the original little girl feel? </w:t>
      </w:r>
      <w:r>
        <w:rPr>
          <w:rFonts w:ascii="TrebuchetMS-Bold" w:hAnsi="TrebuchetMS-Bold" w:cs="TrebuchetMS-Bold"/>
          <w:b/>
          <w:bCs/>
          <w:color w:val="FF0000"/>
          <w:sz w:val="20"/>
          <w:szCs w:val="20"/>
        </w:rPr>
        <w:t>I 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Where do you think the second little girl goes on her bubble? </w:t>
      </w:r>
      <w:r>
        <w:rPr>
          <w:rFonts w:ascii="TrebuchetMS-Bold" w:hAnsi="TrebuchetMS-Bold" w:cs="TrebuchetMS-Bold"/>
          <w:b/>
          <w:bCs/>
          <w:color w:val="FF0000"/>
          <w:sz w:val="20"/>
          <w:szCs w:val="20"/>
        </w:rPr>
        <w:t>P</w:t>
      </w:r>
    </w:p>
    <w:p w:rsidR="00BE3B55" w:rsidRDefault="00BE3B55" w:rsidP="00E1347F">
      <w:pPr>
        <w:autoSpaceDE w:val="0"/>
        <w:autoSpaceDN w:val="0"/>
        <w:adjustRightInd w:val="0"/>
        <w:spacing w:after="0" w:line="240" w:lineRule="auto"/>
        <w:rPr>
          <w:rFonts w:ascii="TrebuchetMS" w:hAnsi="TrebuchetMS" w:cs="TrebuchetMS"/>
          <w:color w:val="000000"/>
          <w:sz w:val="20"/>
          <w:szCs w:val="20"/>
        </w:rPr>
      </w:pP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bookmarkStart w:id="0" w:name="_GoBack"/>
      <w:bookmarkEnd w:id="0"/>
      <w:r>
        <w:rPr>
          <w:rFonts w:ascii="TrebuchetMS" w:hAnsi="TrebuchetMS" w:cs="TrebuchetMS"/>
          <w:color w:val="000000"/>
          <w:sz w:val="20"/>
          <w:szCs w:val="20"/>
        </w:rPr>
        <w:t>If you could go anywhere on your bubble where would you go and why?</w:t>
      </w:r>
    </w:p>
    <w:p w:rsidR="00E1347F" w:rsidRDefault="00E1347F" w:rsidP="00E1347F">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How many ways can we think of to describe the girl moving on the bubble?</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Floating, drifting, bouncing, sinking </w:t>
      </w:r>
      <w:proofErr w:type="spellStart"/>
      <w:r>
        <w:rPr>
          <w:rFonts w:ascii="TrebuchetMS" w:hAnsi="TrebuchetMS" w:cs="TrebuchetMS"/>
          <w:color w:val="000000"/>
          <w:sz w:val="20"/>
          <w:szCs w:val="20"/>
        </w:rPr>
        <w:t>etc</w:t>
      </w:r>
      <w:proofErr w:type="spellEnd"/>
      <w:r>
        <w:rPr>
          <w:rFonts w:ascii="TrebuchetMS" w:hAnsi="TrebuchetMS" w:cs="TrebuchetMS"/>
          <w:color w:val="000000"/>
          <w:sz w:val="20"/>
          <w:szCs w:val="20"/>
        </w:rPr>
        <w:t xml:space="preserve"> </w:t>
      </w:r>
      <w:r>
        <w:rPr>
          <w:rFonts w:ascii="TrebuchetMS-Bold" w:hAnsi="TrebuchetMS-Bold" w:cs="TrebuchetMS-Bold"/>
          <w:b/>
          <w:bCs/>
          <w:color w:val="FF0000"/>
          <w:sz w:val="20"/>
          <w:szCs w:val="20"/>
        </w:rPr>
        <w:t>V</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do all these words have in common? </w:t>
      </w:r>
      <w:r>
        <w:rPr>
          <w:rFonts w:ascii="TrebuchetMS-Bold" w:hAnsi="TrebuchetMS-Bold" w:cs="TrebuchetMS-Bold"/>
          <w:b/>
          <w:bCs/>
          <w:color w:val="FF0000"/>
          <w:sz w:val="20"/>
          <w:szCs w:val="20"/>
        </w:rPr>
        <w:t>V</w:t>
      </w:r>
    </w:p>
    <w:p w:rsidR="00E1347F" w:rsidRDefault="00E1347F" w:rsidP="00E1347F">
      <w:pPr>
        <w:autoSpaceDE w:val="0"/>
        <w:autoSpaceDN w:val="0"/>
        <w:adjustRightInd w:val="0"/>
        <w:spacing w:after="0" w:line="240" w:lineRule="auto"/>
        <w:rPr>
          <w:rFonts w:ascii="TrebuchetMS-Bold" w:hAnsi="TrebuchetMS-Bold" w:cs="TrebuchetMS-Bold"/>
          <w:b/>
          <w:bCs/>
          <w:color w:val="FF0000"/>
          <w:sz w:val="20"/>
          <w:szCs w:val="20"/>
        </w:rPr>
      </w:pPr>
      <w:r>
        <w:rPr>
          <w:rFonts w:ascii="SymbolMT" w:hAnsi="SymbolMT" w:cs="SymbolMT"/>
          <w:color w:val="000000"/>
          <w:sz w:val="20"/>
          <w:szCs w:val="20"/>
        </w:rPr>
        <w:t xml:space="preserve">• </w:t>
      </w:r>
      <w:r>
        <w:rPr>
          <w:rFonts w:ascii="TrebuchetMS" w:hAnsi="TrebuchetMS" w:cs="TrebuchetMS"/>
          <w:color w:val="000000"/>
          <w:sz w:val="20"/>
          <w:szCs w:val="20"/>
        </w:rPr>
        <w:t xml:space="preserve">What type of words are they? </w:t>
      </w:r>
      <w:r>
        <w:rPr>
          <w:rFonts w:ascii="TrebuchetMS-Bold" w:hAnsi="TrebuchetMS-Bold" w:cs="TrebuchetMS-Bold"/>
          <w:b/>
          <w:bCs/>
          <w:color w:val="FF0000"/>
          <w:sz w:val="20"/>
          <w:szCs w:val="20"/>
        </w:rPr>
        <w:t>V</w:t>
      </w:r>
    </w:p>
    <w:p w:rsidR="00BE3B55" w:rsidRDefault="00BE3B55" w:rsidP="00E1347F">
      <w:pPr>
        <w:tabs>
          <w:tab w:val="left" w:pos="3375"/>
        </w:tabs>
        <w:rPr>
          <w:rFonts w:ascii="SymbolMT" w:hAnsi="SymbolMT" w:cs="SymbolMT"/>
          <w:color w:val="000000"/>
          <w:sz w:val="20"/>
          <w:szCs w:val="20"/>
        </w:rPr>
      </w:pPr>
    </w:p>
    <w:p w:rsidR="00BE3B55" w:rsidRDefault="00BE3B55" w:rsidP="00E1347F">
      <w:pPr>
        <w:tabs>
          <w:tab w:val="left" w:pos="3375"/>
        </w:tabs>
        <w:rPr>
          <w:rFonts w:ascii="SymbolMT" w:hAnsi="SymbolMT" w:cs="SymbolMT"/>
          <w:color w:val="000000"/>
          <w:sz w:val="20"/>
          <w:szCs w:val="20"/>
        </w:rPr>
      </w:pPr>
    </w:p>
    <w:p w:rsidR="00BE3B55" w:rsidRDefault="00BE3B55" w:rsidP="00E1347F">
      <w:pPr>
        <w:tabs>
          <w:tab w:val="left" w:pos="3375"/>
        </w:tabs>
        <w:rPr>
          <w:rFonts w:ascii="SymbolMT" w:hAnsi="SymbolMT" w:cs="SymbolMT"/>
          <w:color w:val="000000"/>
          <w:sz w:val="20"/>
          <w:szCs w:val="20"/>
        </w:rPr>
      </w:pPr>
    </w:p>
    <w:p w:rsidR="00BE3B55" w:rsidRDefault="00BE3B55" w:rsidP="00BE3B55">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 2017 The Literacy Shed Ltd</w:t>
      </w:r>
    </w:p>
    <w:p w:rsidR="00576026" w:rsidRPr="00E1347F" w:rsidRDefault="00E1347F" w:rsidP="00E1347F">
      <w:pPr>
        <w:tabs>
          <w:tab w:val="left" w:pos="3375"/>
        </w:tabs>
      </w:pPr>
      <w:r>
        <w:tab/>
      </w:r>
    </w:p>
    <w:sectPr w:rsidR="00576026" w:rsidRPr="00E1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26"/>
    <w:rsid w:val="00174265"/>
    <w:rsid w:val="00467D65"/>
    <w:rsid w:val="00576026"/>
    <w:rsid w:val="00BE3B55"/>
    <w:rsid w:val="00E1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026"/>
    <w:rPr>
      <w:color w:val="0000FF"/>
      <w:u w:val="single"/>
    </w:rPr>
  </w:style>
  <w:style w:type="paragraph" w:styleId="BalloonText">
    <w:name w:val="Balloon Text"/>
    <w:basedOn w:val="Normal"/>
    <w:link w:val="BalloonTextChar"/>
    <w:uiPriority w:val="99"/>
    <w:semiHidden/>
    <w:unhideWhenUsed/>
    <w:rsid w:val="00E1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026"/>
    <w:rPr>
      <w:color w:val="0000FF"/>
      <w:u w:val="single"/>
    </w:rPr>
  </w:style>
  <w:style w:type="paragraph" w:styleId="BalloonText">
    <w:name w:val="Balloon Text"/>
    <w:basedOn w:val="Normal"/>
    <w:link w:val="BalloonTextChar"/>
    <w:uiPriority w:val="99"/>
    <w:semiHidden/>
    <w:unhideWhenUsed/>
    <w:rsid w:val="00E1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literacyshed.com/bubb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Hubble</dc:creator>
  <cp:lastModifiedBy>Nadine Hubble</cp:lastModifiedBy>
  <cp:revision>1</cp:revision>
  <dcterms:created xsi:type="dcterms:W3CDTF">2020-04-01T17:27:00Z</dcterms:created>
  <dcterms:modified xsi:type="dcterms:W3CDTF">2020-04-01T17:50:00Z</dcterms:modified>
</cp:coreProperties>
</file>